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03" w:rsidRPr="001C2152" w:rsidRDefault="005E4303" w:rsidP="00DF04DA">
      <w:pPr>
        <w:shd w:val="clear" w:color="auto" w:fill="FFFFFF"/>
        <w:spacing w:after="0" w:line="360" w:lineRule="auto"/>
        <w:ind w:firstLine="709"/>
        <w:jc w:val="both"/>
        <w:rPr>
          <w:rFonts w:ascii="Times New Roman" w:eastAsia="Times New Roman" w:hAnsi="Times New Roman" w:cs="Times New Roman"/>
          <w:sz w:val="28"/>
          <w:szCs w:val="28"/>
          <w:lang w:val="en-GB" w:eastAsia="ru-RU"/>
        </w:rPr>
      </w:pPr>
      <w:r w:rsidRPr="001C2152">
        <w:rPr>
          <w:rFonts w:ascii="Times New Roman" w:eastAsia="Times New Roman" w:hAnsi="Times New Roman" w:cs="Times New Roman"/>
          <w:sz w:val="28"/>
          <w:szCs w:val="28"/>
          <w:lang w:val="en-GB" w:eastAsia="ru-RU"/>
        </w:rPr>
        <w:t>The editorial p</w:t>
      </w:r>
      <w:r w:rsidRPr="001C2152">
        <w:rPr>
          <w:rFonts w:ascii="Times New Roman" w:eastAsia="Times New Roman" w:hAnsi="Times New Roman" w:cs="Times New Roman"/>
          <w:sz w:val="28"/>
          <w:szCs w:val="28"/>
          <w:lang w:val="en-GB" w:eastAsia="ru-RU"/>
        </w:rPr>
        <w:t xml:space="preserve">olicy of the </w:t>
      </w:r>
      <w:r w:rsidR="00D66B26" w:rsidRPr="001C2152">
        <w:rPr>
          <w:rFonts w:ascii="Times New Roman" w:eastAsia="Times New Roman" w:hAnsi="Times New Roman" w:cs="Times New Roman"/>
          <w:sz w:val="28"/>
          <w:szCs w:val="28"/>
          <w:lang w:val="en-GB" w:eastAsia="ru-RU"/>
        </w:rPr>
        <w:t xml:space="preserve">scientific </w:t>
      </w:r>
      <w:r w:rsidR="00D66B26">
        <w:rPr>
          <w:rFonts w:ascii="Times New Roman" w:eastAsia="Times New Roman" w:hAnsi="Times New Roman" w:cs="Times New Roman"/>
          <w:sz w:val="28"/>
          <w:szCs w:val="28"/>
          <w:lang w:val="en-GB" w:eastAsia="ru-RU"/>
        </w:rPr>
        <w:t>journal</w:t>
      </w:r>
      <w:r w:rsidR="00D66B26" w:rsidRPr="001C2152">
        <w:rPr>
          <w:rFonts w:ascii="Times New Roman" w:eastAsia="Times New Roman" w:hAnsi="Times New Roman" w:cs="Times New Roman"/>
          <w:sz w:val="28"/>
          <w:szCs w:val="28"/>
          <w:lang w:val="en-GB" w:eastAsia="ru-RU"/>
        </w:rPr>
        <w:t xml:space="preserve"> </w:t>
      </w:r>
      <w:r w:rsidRPr="001C2152">
        <w:rPr>
          <w:rFonts w:ascii="Times New Roman" w:eastAsia="Times New Roman" w:hAnsi="Times New Roman" w:cs="Times New Roman"/>
          <w:sz w:val="28"/>
          <w:szCs w:val="28"/>
          <w:lang w:val="en-GB" w:eastAsia="ru-RU"/>
        </w:rPr>
        <w:t>«</w:t>
      </w:r>
      <w:r w:rsidRPr="001C2152">
        <w:rPr>
          <w:rFonts w:ascii="Times New Roman" w:eastAsia="Times New Roman" w:hAnsi="Times New Roman" w:cs="Times New Roman"/>
          <w:sz w:val="28"/>
          <w:szCs w:val="28"/>
          <w:lang w:val="en-GB" w:eastAsia="ru-RU"/>
        </w:rPr>
        <w:t>Continuing Professional</w:t>
      </w:r>
      <w:r w:rsidRPr="001C2152">
        <w:rPr>
          <w:rFonts w:ascii="Times New Roman" w:eastAsia="Times New Roman" w:hAnsi="Times New Roman" w:cs="Times New Roman"/>
          <w:sz w:val="28"/>
          <w:szCs w:val="28"/>
          <w:lang w:val="en-GB" w:eastAsia="ru-RU"/>
        </w:rPr>
        <w:t xml:space="preserve"> Education: Theory and Practice»</w:t>
      </w:r>
      <w:r w:rsidRPr="001C2152">
        <w:rPr>
          <w:rFonts w:ascii="Times New Roman" w:eastAsia="Times New Roman" w:hAnsi="Times New Roman" w:cs="Times New Roman"/>
          <w:sz w:val="28"/>
          <w:szCs w:val="28"/>
          <w:lang w:val="en-GB" w:eastAsia="ru-RU"/>
        </w:rPr>
        <w:t xml:space="preserve"> aimed at ethical norms accepted by the international scientific community.</w:t>
      </w:r>
    </w:p>
    <w:p w:rsidR="006A183E" w:rsidRPr="001C2152" w:rsidRDefault="005E4303" w:rsidP="00DF04DA">
      <w:pPr>
        <w:shd w:val="clear" w:color="auto" w:fill="FFFFFF"/>
        <w:spacing w:after="0" w:line="360" w:lineRule="auto"/>
        <w:ind w:firstLine="709"/>
        <w:jc w:val="both"/>
        <w:rPr>
          <w:rFonts w:ascii="Times New Roman" w:eastAsia="Times New Roman" w:hAnsi="Times New Roman" w:cs="Times New Roman"/>
          <w:sz w:val="28"/>
          <w:szCs w:val="28"/>
          <w:lang w:val="en-GB" w:eastAsia="ru-RU"/>
        </w:rPr>
      </w:pPr>
      <w:r w:rsidRPr="001C2152">
        <w:rPr>
          <w:rFonts w:ascii="Times New Roman" w:eastAsia="Times New Roman" w:hAnsi="Times New Roman" w:cs="Times New Roman"/>
          <w:sz w:val="28"/>
          <w:szCs w:val="28"/>
          <w:lang w:val="en-GB" w:eastAsia="ru-RU"/>
        </w:rPr>
        <w:t xml:space="preserve">Editorial Board activity in this direction is based on the recommendations of the </w:t>
      </w:r>
      <w:r w:rsidRPr="006C4999">
        <w:rPr>
          <w:rStyle w:val="a5"/>
          <w:rFonts w:ascii="Times New Roman" w:hAnsi="Times New Roman" w:cs="Times New Roman"/>
          <w:sz w:val="28"/>
          <w:szCs w:val="28"/>
          <w:lang w:val="en-GB" w:eastAsia="ru-RU"/>
        </w:rPr>
        <w:t>Committee on Publication Ethics</w:t>
      </w:r>
      <w:r w:rsidRPr="001C2152">
        <w:rPr>
          <w:rFonts w:ascii="Times New Roman" w:eastAsia="Times New Roman" w:hAnsi="Times New Roman" w:cs="Times New Roman"/>
          <w:sz w:val="28"/>
          <w:szCs w:val="28"/>
          <w:lang w:val="en-GB" w:eastAsia="ru-RU"/>
        </w:rPr>
        <w:t xml:space="preserve">, valuable experience in reputable international journals and </w:t>
      </w:r>
      <w:r w:rsidRPr="002B3BDF">
        <w:rPr>
          <w:rFonts w:ascii="Times New Roman" w:eastAsia="Times New Roman" w:hAnsi="Times New Roman" w:cs="Times New Roman"/>
          <w:sz w:val="28"/>
          <w:szCs w:val="28"/>
          <w:lang w:val="en-GB" w:eastAsia="ru-RU"/>
        </w:rPr>
        <w:t>publishing houses</w:t>
      </w:r>
      <w:r w:rsidR="001D0C93" w:rsidRPr="002B3BDF">
        <w:rPr>
          <w:rFonts w:ascii="Times New Roman" w:eastAsia="Times New Roman" w:hAnsi="Times New Roman" w:cs="Times New Roman"/>
          <w:sz w:val="28"/>
          <w:szCs w:val="28"/>
          <w:lang w:val="en-GB" w:eastAsia="ru-RU"/>
        </w:rPr>
        <w:t xml:space="preserve"> </w:t>
      </w:r>
      <w:r w:rsidR="000A61DB" w:rsidRPr="002B3BDF">
        <w:rPr>
          <w:rFonts w:ascii="Times New Roman" w:eastAsia="Times New Roman" w:hAnsi="Times New Roman" w:cs="Times New Roman"/>
          <w:sz w:val="28"/>
          <w:szCs w:val="28"/>
          <w:lang w:val="en-GB" w:eastAsia="ru-RU"/>
        </w:rPr>
        <w:t xml:space="preserve">as well as </w:t>
      </w:r>
      <w:r w:rsidR="000A61DB" w:rsidRPr="002B3BDF">
        <w:rPr>
          <w:rFonts w:ascii="Times New Roman" w:eastAsia="Times New Roman" w:hAnsi="Times New Roman" w:cs="Times New Roman"/>
          <w:sz w:val="28"/>
          <w:szCs w:val="28"/>
          <w:lang w:val="en-GB" w:eastAsia="ru-RU"/>
        </w:rPr>
        <w:t>current legislation of Ukraine</w:t>
      </w:r>
      <w:r w:rsidR="006A183E" w:rsidRPr="002B3BDF">
        <w:rPr>
          <w:rFonts w:ascii="Times New Roman" w:eastAsia="Times New Roman" w:hAnsi="Times New Roman" w:cs="Times New Roman"/>
          <w:sz w:val="28"/>
          <w:szCs w:val="28"/>
          <w:lang w:val="en-GB" w:eastAsia="ru-RU"/>
        </w:rPr>
        <w:t>.</w:t>
      </w:r>
    </w:p>
    <w:p w:rsidR="005E4303" w:rsidRPr="001C2152" w:rsidRDefault="005E4303" w:rsidP="00DF04DA">
      <w:pPr>
        <w:shd w:val="clear" w:color="auto" w:fill="FFFFFF"/>
        <w:spacing w:after="0" w:line="360" w:lineRule="auto"/>
        <w:ind w:firstLine="709"/>
        <w:jc w:val="both"/>
        <w:rPr>
          <w:rFonts w:ascii="Times New Roman" w:eastAsia="Times New Roman" w:hAnsi="Times New Roman" w:cs="Times New Roman"/>
          <w:sz w:val="28"/>
          <w:szCs w:val="28"/>
          <w:lang w:val="en-GB" w:eastAsia="ru-RU"/>
        </w:rPr>
      </w:pPr>
      <w:r w:rsidRPr="001C2152">
        <w:rPr>
          <w:rFonts w:ascii="Times New Roman" w:eastAsia="Times New Roman" w:hAnsi="Times New Roman" w:cs="Times New Roman"/>
          <w:sz w:val="28"/>
          <w:szCs w:val="28"/>
          <w:lang w:val="en-GB" w:eastAsia="ru-RU"/>
        </w:rPr>
        <w:t>The Editorial Board is guided by the </w:t>
      </w:r>
      <w:hyperlink r:id="rId6" w:history="1">
        <w:r w:rsidRPr="001C2152">
          <w:rPr>
            <w:rStyle w:val="a5"/>
            <w:rFonts w:ascii="Times New Roman" w:eastAsia="Times New Roman" w:hAnsi="Times New Roman" w:cs="Times New Roman"/>
            <w:sz w:val="28"/>
            <w:szCs w:val="28"/>
            <w:lang w:val="en-GB" w:eastAsia="ru-RU"/>
          </w:rPr>
          <w:t>REGULATIONS</w:t>
        </w:r>
      </w:hyperlink>
      <w:r w:rsidRPr="001C2152">
        <w:rPr>
          <w:rFonts w:ascii="Times New Roman" w:eastAsia="Times New Roman" w:hAnsi="Times New Roman" w:cs="Times New Roman"/>
          <w:sz w:val="28"/>
          <w:szCs w:val="28"/>
          <w:lang w:val="en-GB" w:eastAsia="ru-RU"/>
        </w:rPr>
        <w:t> on the academic integrity of</w:t>
      </w:r>
      <w:r w:rsidR="0003729F">
        <w:rPr>
          <w:rFonts w:ascii="Times New Roman" w:eastAsia="Times New Roman" w:hAnsi="Times New Roman" w:cs="Times New Roman"/>
          <w:sz w:val="28"/>
          <w:szCs w:val="28"/>
          <w:lang w:val="en-GB" w:eastAsia="ru-RU"/>
        </w:rPr>
        <w:t xml:space="preserve"> </w:t>
      </w:r>
      <w:r w:rsidRPr="001C2152">
        <w:rPr>
          <w:rFonts w:ascii="Times New Roman" w:eastAsia="Times New Roman" w:hAnsi="Times New Roman" w:cs="Times New Roman"/>
          <w:sz w:val="28"/>
          <w:szCs w:val="28"/>
          <w:lang w:val="en-GB" w:eastAsia="ru-RU"/>
        </w:rPr>
        <w:t>academic, pedagogical and research staff</w:t>
      </w:r>
      <w:r w:rsidR="0003729F">
        <w:rPr>
          <w:rFonts w:ascii="Times New Roman" w:eastAsia="Times New Roman" w:hAnsi="Times New Roman" w:cs="Times New Roman"/>
          <w:sz w:val="28"/>
          <w:szCs w:val="28"/>
          <w:lang w:val="en-GB" w:eastAsia="ru-RU"/>
        </w:rPr>
        <w:t xml:space="preserve"> and higher education learners </w:t>
      </w:r>
      <w:r w:rsidRPr="001C2152">
        <w:rPr>
          <w:rFonts w:ascii="Times New Roman" w:eastAsia="Times New Roman" w:hAnsi="Times New Roman" w:cs="Times New Roman"/>
          <w:sz w:val="28"/>
          <w:szCs w:val="28"/>
          <w:lang w:val="en-GB" w:eastAsia="ru-RU"/>
        </w:rPr>
        <w:t>of</w:t>
      </w:r>
      <w:r w:rsidR="0003729F">
        <w:rPr>
          <w:rFonts w:ascii="Times New Roman" w:eastAsia="Times New Roman" w:hAnsi="Times New Roman" w:cs="Times New Roman"/>
          <w:sz w:val="28"/>
          <w:szCs w:val="28"/>
          <w:lang w:val="en-GB" w:eastAsia="ru-RU"/>
        </w:rPr>
        <w:t xml:space="preserve"> </w:t>
      </w:r>
      <w:proofErr w:type="spellStart"/>
      <w:r w:rsidRPr="001C2152">
        <w:rPr>
          <w:rFonts w:ascii="Times New Roman" w:eastAsia="Times New Roman" w:hAnsi="Times New Roman" w:cs="Times New Roman"/>
          <w:sz w:val="28"/>
          <w:szCs w:val="28"/>
          <w:lang w:val="en-GB" w:eastAsia="ru-RU"/>
        </w:rPr>
        <w:t>Borys</w:t>
      </w:r>
      <w:proofErr w:type="spellEnd"/>
      <w:r w:rsidRPr="001C2152">
        <w:rPr>
          <w:rFonts w:ascii="Times New Roman" w:eastAsia="Times New Roman" w:hAnsi="Times New Roman" w:cs="Times New Roman"/>
          <w:sz w:val="28"/>
          <w:szCs w:val="28"/>
          <w:lang w:val="en-GB" w:eastAsia="ru-RU"/>
        </w:rPr>
        <w:t xml:space="preserve"> </w:t>
      </w:r>
      <w:proofErr w:type="spellStart"/>
      <w:r w:rsidRPr="001C2152">
        <w:rPr>
          <w:rFonts w:ascii="Times New Roman" w:eastAsia="Times New Roman" w:hAnsi="Times New Roman" w:cs="Times New Roman"/>
          <w:sz w:val="28"/>
          <w:szCs w:val="28"/>
          <w:lang w:val="en-GB" w:eastAsia="ru-RU"/>
        </w:rPr>
        <w:t>Grinchenko</w:t>
      </w:r>
      <w:proofErr w:type="spellEnd"/>
      <w:r w:rsidRPr="001C2152">
        <w:rPr>
          <w:rFonts w:ascii="Times New Roman" w:eastAsia="Times New Roman" w:hAnsi="Times New Roman" w:cs="Times New Roman"/>
          <w:sz w:val="28"/>
          <w:szCs w:val="28"/>
          <w:lang w:val="en-GB" w:eastAsia="ru-RU"/>
        </w:rPr>
        <w:t xml:space="preserve"> Kyiv University.</w:t>
      </w:r>
    </w:p>
    <w:p w:rsidR="00077D76" w:rsidRPr="001C2152" w:rsidRDefault="006D044A" w:rsidP="00DF04DA">
      <w:pPr>
        <w:shd w:val="clear" w:color="auto" w:fill="FFFFFF"/>
        <w:spacing w:after="0" w:line="360" w:lineRule="auto"/>
        <w:ind w:firstLine="709"/>
        <w:jc w:val="both"/>
        <w:rPr>
          <w:rFonts w:ascii="Times New Roman" w:eastAsia="Times New Roman" w:hAnsi="Times New Roman" w:cs="Times New Roman"/>
          <w:sz w:val="28"/>
          <w:szCs w:val="28"/>
          <w:lang w:val="en-GB" w:eastAsia="ru-RU"/>
        </w:rPr>
      </w:pPr>
      <w:r w:rsidRPr="001C2152">
        <w:rPr>
          <w:rFonts w:ascii="Times New Roman" w:eastAsia="Times New Roman" w:hAnsi="Times New Roman" w:cs="Times New Roman"/>
          <w:sz w:val="28"/>
          <w:szCs w:val="28"/>
          <w:lang w:val="en-GB" w:eastAsia="ru-RU"/>
        </w:rPr>
        <w:t>All authors must not submit materials which contain offensive statements, national, religious, racial and other types of discrimination or can cause ethnic and racial enmity, violate international law and legislation;</w:t>
      </w:r>
    </w:p>
    <w:p w:rsidR="006D044A" w:rsidRPr="001C2152" w:rsidRDefault="006D044A" w:rsidP="00DF04DA">
      <w:pPr>
        <w:shd w:val="clear" w:color="auto" w:fill="FFFFFF"/>
        <w:spacing w:after="0" w:line="360" w:lineRule="auto"/>
        <w:ind w:firstLine="709"/>
        <w:jc w:val="both"/>
        <w:rPr>
          <w:rFonts w:ascii="Times New Roman" w:eastAsia="Times New Roman" w:hAnsi="Times New Roman" w:cs="Times New Roman"/>
          <w:sz w:val="28"/>
          <w:szCs w:val="28"/>
          <w:lang w:val="en-GB" w:eastAsia="ru-RU"/>
        </w:rPr>
      </w:pPr>
      <w:r w:rsidRPr="001C2152">
        <w:rPr>
          <w:rFonts w:ascii="Times New Roman" w:eastAsia="Times New Roman" w:hAnsi="Times New Roman" w:cs="Times New Roman"/>
          <w:sz w:val="28"/>
          <w:szCs w:val="28"/>
          <w:lang w:val="en-GB" w:eastAsia="ru-RU"/>
        </w:rPr>
        <w:t>The Journal allows the authors to retain publishing rights and to hold the copyright without restriction.</w:t>
      </w:r>
    </w:p>
    <w:p w:rsidR="006D044A" w:rsidRPr="001C2152" w:rsidRDefault="006D044A" w:rsidP="00DF04DA">
      <w:pPr>
        <w:shd w:val="clear" w:color="auto" w:fill="FFFFFF"/>
        <w:spacing w:after="0" w:line="360" w:lineRule="auto"/>
        <w:ind w:firstLine="709"/>
        <w:jc w:val="both"/>
        <w:rPr>
          <w:rFonts w:ascii="Times New Roman" w:eastAsia="Times New Roman" w:hAnsi="Times New Roman" w:cs="Times New Roman"/>
          <w:sz w:val="28"/>
          <w:szCs w:val="28"/>
          <w:lang w:val="en-GB" w:eastAsia="ru-RU"/>
        </w:rPr>
      </w:pPr>
      <w:r w:rsidRPr="001C2152">
        <w:rPr>
          <w:rFonts w:ascii="Times New Roman" w:eastAsia="Times New Roman" w:hAnsi="Times New Roman" w:cs="Times New Roman"/>
          <w:sz w:val="28"/>
          <w:szCs w:val="28"/>
          <w:lang w:val="en-GB" w:eastAsia="ru-RU"/>
        </w:rPr>
        <w:t>All relationships with publishing ethics issues that arise between authors and the editorial board and are not regulated by this document generally can be regulated by international standards of COPE (</w:t>
      </w:r>
      <w:hyperlink r:id="rId7" w:history="1">
        <w:r w:rsidRPr="001C2152">
          <w:rPr>
            <w:rStyle w:val="a5"/>
            <w:rFonts w:ascii="Times New Roman" w:eastAsia="Times New Roman" w:hAnsi="Times New Roman" w:cs="Times New Roman"/>
            <w:sz w:val="28"/>
            <w:szCs w:val="28"/>
            <w:lang w:val="en-GB" w:eastAsia="ru-RU"/>
          </w:rPr>
          <w:t>Committee on Publication Ethics</w:t>
        </w:r>
      </w:hyperlink>
      <w:r w:rsidRPr="001C2152">
        <w:rPr>
          <w:rFonts w:ascii="Times New Roman" w:eastAsia="Times New Roman" w:hAnsi="Times New Roman" w:cs="Times New Roman"/>
          <w:sz w:val="28"/>
          <w:szCs w:val="28"/>
          <w:lang w:val="en-GB" w:eastAsia="ru-RU"/>
        </w:rPr>
        <w:t>).</w:t>
      </w:r>
    </w:p>
    <w:p w:rsidR="006D044A" w:rsidRPr="001C2152" w:rsidRDefault="006D044A" w:rsidP="00DF04DA">
      <w:pPr>
        <w:shd w:val="clear" w:color="auto" w:fill="FFFFFF"/>
        <w:spacing w:before="320" w:after="320" w:line="400" w:lineRule="atLeast"/>
        <w:jc w:val="both"/>
        <w:rPr>
          <w:rFonts w:ascii="Times New Roman" w:hAnsi="Times New Roman" w:cs="Times New Roman"/>
          <w:b/>
          <w:sz w:val="28"/>
          <w:szCs w:val="28"/>
          <w:lang w:val="en-GB"/>
        </w:rPr>
      </w:pPr>
      <w:hyperlink r:id="rId8" w:anchor=".XjviOmgzaUk" w:history="1">
        <w:r w:rsidRPr="001C2152">
          <w:rPr>
            <w:rStyle w:val="a5"/>
            <w:rFonts w:ascii="Times New Roman" w:hAnsi="Times New Roman" w:cs="Times New Roman"/>
            <w:b/>
            <w:color w:val="auto"/>
            <w:sz w:val="28"/>
            <w:szCs w:val="28"/>
            <w:u w:val="none"/>
            <w:lang w:val="en-GB"/>
          </w:rPr>
          <w:t>GENERAL DUTIES AND RESPONSIBILITIES OF THE PARTIES</w:t>
        </w:r>
      </w:hyperlink>
    </w:p>
    <w:p w:rsidR="00036E47" w:rsidRPr="00CA167C" w:rsidRDefault="00036E47" w:rsidP="00036E47">
      <w:pPr>
        <w:shd w:val="clear" w:color="auto" w:fill="FFFFFF"/>
        <w:spacing w:before="100" w:beforeAutospacing="1" w:after="100" w:afterAutospacing="1" w:line="240" w:lineRule="auto"/>
        <w:ind w:left="360"/>
        <w:jc w:val="both"/>
        <w:rPr>
          <w:rFonts w:ascii="Times New Roman" w:eastAsia="Times New Roman" w:hAnsi="Times New Roman" w:cs="Times New Roman"/>
          <w:sz w:val="28"/>
          <w:szCs w:val="28"/>
          <w:lang w:val="en-US" w:eastAsia="ru-RU"/>
        </w:rPr>
      </w:pPr>
      <w:r w:rsidRPr="00CA167C">
        <w:rPr>
          <w:rFonts w:ascii="Times New Roman" w:eastAsia="Times New Roman" w:hAnsi="Times New Roman" w:cs="Times New Roman"/>
          <w:b/>
          <w:bCs/>
          <w:sz w:val="28"/>
          <w:szCs w:val="28"/>
          <w:lang w:val="en-US" w:eastAsia="ru-RU"/>
        </w:rPr>
        <w:t>Members of Editorial Board:</w:t>
      </w:r>
      <w:r w:rsidRPr="00CA167C">
        <w:rPr>
          <w:rFonts w:ascii="Times New Roman" w:eastAsia="Times New Roman" w:hAnsi="Times New Roman" w:cs="Times New Roman"/>
          <w:b/>
          <w:sz w:val="28"/>
          <w:szCs w:val="28"/>
          <w:lang w:val="en-US" w:eastAsia="ru-RU"/>
        </w:rPr>
        <w:t xml:space="preserve"> </w:t>
      </w:r>
    </w:p>
    <w:p w:rsidR="00B57B47" w:rsidRPr="00141CF0" w:rsidRDefault="00693FC5" w:rsidP="00141CF0">
      <w:pPr>
        <w:numPr>
          <w:ilvl w:val="0"/>
          <w:numId w:val="1"/>
        </w:numPr>
        <w:shd w:val="clear" w:color="auto" w:fill="FFFFFF"/>
        <w:spacing w:after="0" w:line="240" w:lineRule="auto"/>
        <w:ind w:left="714" w:hanging="357"/>
        <w:jc w:val="both"/>
        <w:rPr>
          <w:rFonts w:ascii="Times New Roman" w:eastAsia="Times New Roman" w:hAnsi="Times New Roman" w:cs="Times New Roman"/>
          <w:sz w:val="28"/>
          <w:szCs w:val="28"/>
          <w:lang w:val="en-GB" w:eastAsia="ru-RU"/>
        </w:rPr>
      </w:pPr>
      <w:r w:rsidRPr="00141CF0">
        <w:rPr>
          <w:rFonts w:ascii="Times New Roman" w:eastAsia="Times New Roman" w:hAnsi="Times New Roman" w:cs="Times New Roman"/>
          <w:sz w:val="28"/>
          <w:szCs w:val="28"/>
          <w:lang w:val="en-GB" w:eastAsia="ru-RU"/>
        </w:rPr>
        <w:t xml:space="preserve">adhere </w:t>
      </w:r>
      <w:r w:rsidRPr="00141CF0">
        <w:rPr>
          <w:rFonts w:ascii="Times New Roman" w:eastAsia="Times New Roman" w:hAnsi="Times New Roman" w:cs="Times New Roman"/>
          <w:sz w:val="28"/>
          <w:szCs w:val="28"/>
          <w:lang w:val="en-GB" w:eastAsia="ru-RU"/>
        </w:rPr>
        <w:t xml:space="preserve">to the ethical aspects of the work of editors and members of the Editorial Board in accordance with the </w:t>
      </w:r>
      <w:r w:rsidRPr="0049540F">
        <w:rPr>
          <w:rStyle w:val="a5"/>
          <w:rFonts w:ascii="Times New Roman" w:hAnsi="Times New Roman" w:cs="Times New Roman"/>
          <w:sz w:val="28"/>
          <w:szCs w:val="28"/>
          <w:lang w:val="en-GB" w:eastAsia="ru-RU"/>
        </w:rPr>
        <w:t>Code of editori</w:t>
      </w:r>
      <w:r w:rsidRPr="0049540F">
        <w:rPr>
          <w:rStyle w:val="a5"/>
          <w:rFonts w:ascii="Times New Roman" w:hAnsi="Times New Roman" w:cs="Times New Roman"/>
          <w:sz w:val="28"/>
          <w:szCs w:val="28"/>
        </w:rPr>
        <w:t>al ethics</w:t>
      </w:r>
      <w:r w:rsidRPr="00141CF0">
        <w:rPr>
          <w:rFonts w:ascii="Times New Roman" w:eastAsia="Times New Roman" w:hAnsi="Times New Roman" w:cs="Times New Roman"/>
          <w:sz w:val="28"/>
          <w:szCs w:val="28"/>
          <w:lang w:val="en-GB" w:eastAsia="ru-RU"/>
        </w:rPr>
        <w:t xml:space="preserve"> </w:t>
      </w:r>
      <w:r w:rsidR="00D71C0F" w:rsidRPr="00141CF0">
        <w:rPr>
          <w:rFonts w:ascii="Times New Roman" w:eastAsia="Times New Roman" w:hAnsi="Times New Roman" w:cs="Times New Roman"/>
          <w:sz w:val="28"/>
          <w:szCs w:val="28"/>
          <w:lang w:val="en-GB" w:eastAsia="ru-RU"/>
        </w:rPr>
        <w:t>(</w:t>
      </w:r>
      <w:hyperlink r:id="rId9" w:history="1">
        <w:r w:rsidR="00D71C0F" w:rsidRPr="00141CF0">
          <w:rPr>
            <w:rStyle w:val="a5"/>
            <w:rFonts w:ascii="Times New Roman" w:eastAsia="Times New Roman" w:hAnsi="Times New Roman" w:cs="Times New Roman"/>
            <w:sz w:val="28"/>
            <w:szCs w:val="28"/>
            <w:lang w:val="en-GB" w:eastAsia="ru-RU"/>
          </w:rPr>
          <w:t>https://publicationethics.org/files/Code_of_conduct_for_journal_editors_Mar11.pdf</w:t>
        </w:r>
      </w:hyperlink>
      <w:r w:rsidR="00D71C0F" w:rsidRPr="00141CF0">
        <w:rPr>
          <w:rFonts w:ascii="Times New Roman" w:eastAsia="Times New Roman" w:hAnsi="Times New Roman" w:cs="Times New Roman"/>
          <w:sz w:val="28"/>
          <w:szCs w:val="28"/>
          <w:lang w:val="en-GB" w:eastAsia="ru-RU"/>
        </w:rPr>
        <w:t xml:space="preserve">) </w:t>
      </w:r>
      <w:r w:rsidRPr="00141CF0">
        <w:rPr>
          <w:rFonts w:ascii="Times New Roman" w:eastAsia="Times New Roman" w:hAnsi="Times New Roman" w:cs="Times New Roman"/>
          <w:sz w:val="28"/>
          <w:szCs w:val="28"/>
          <w:lang w:val="en-GB" w:eastAsia="ru-RU"/>
        </w:rPr>
        <w:t xml:space="preserve">and best practices of </w:t>
      </w:r>
      <w:hyperlink r:id="rId10" w:history="1">
        <w:r w:rsidRPr="00141CF0">
          <w:rPr>
            <w:rFonts w:ascii="Times New Roman" w:eastAsia="Times New Roman" w:hAnsi="Times New Roman" w:cs="Times New Roman"/>
            <w:sz w:val="28"/>
            <w:szCs w:val="28"/>
            <w:lang w:val="en-GB" w:eastAsia="ru-RU"/>
          </w:rPr>
          <w:t>editorial work COPE</w:t>
        </w:r>
      </w:hyperlink>
      <w:r w:rsidR="00E979AD" w:rsidRPr="00141CF0">
        <w:rPr>
          <w:rFonts w:ascii="Times New Roman" w:eastAsia="Times New Roman" w:hAnsi="Times New Roman" w:cs="Times New Roman"/>
          <w:sz w:val="28"/>
          <w:szCs w:val="28"/>
          <w:lang w:val="en-GB" w:eastAsia="ru-RU"/>
        </w:rPr>
        <w:t>;</w:t>
      </w:r>
    </w:p>
    <w:p w:rsidR="00383768" w:rsidRPr="00383768" w:rsidRDefault="00383768" w:rsidP="00141CF0">
      <w:pPr>
        <w:numPr>
          <w:ilvl w:val="0"/>
          <w:numId w:val="9"/>
        </w:numPr>
        <w:shd w:val="clear" w:color="auto" w:fill="FFFFFF"/>
        <w:spacing w:after="0" w:line="240" w:lineRule="auto"/>
        <w:ind w:left="714" w:hanging="357"/>
        <w:jc w:val="both"/>
        <w:rPr>
          <w:rFonts w:ascii="Times New Roman" w:eastAsia="Times New Roman" w:hAnsi="Times New Roman" w:cs="Times New Roman"/>
          <w:sz w:val="28"/>
          <w:szCs w:val="28"/>
          <w:lang w:val="en-GB" w:eastAsia="ru-RU"/>
        </w:rPr>
      </w:pPr>
      <w:r w:rsidRPr="00383768">
        <w:rPr>
          <w:rFonts w:ascii="Times New Roman" w:eastAsia="Times New Roman" w:hAnsi="Times New Roman" w:cs="Times New Roman"/>
          <w:sz w:val="28"/>
          <w:szCs w:val="28"/>
          <w:lang w:val="en-GB" w:eastAsia="ru-RU"/>
        </w:rPr>
        <w:t>encourages and supports scientific integrity, adheres to editorial independence, accords priority to discussion and dispute;</w:t>
      </w:r>
    </w:p>
    <w:p w:rsidR="00FA2274" w:rsidRPr="00316D09" w:rsidRDefault="00FA2274" w:rsidP="00141CF0">
      <w:pPr>
        <w:numPr>
          <w:ilvl w:val="0"/>
          <w:numId w:val="9"/>
        </w:numPr>
        <w:shd w:val="clear" w:color="auto" w:fill="FFFFFF"/>
        <w:spacing w:after="0" w:line="240" w:lineRule="auto"/>
        <w:ind w:left="714" w:hanging="357"/>
        <w:jc w:val="both"/>
        <w:rPr>
          <w:rFonts w:ascii="Times New Roman" w:eastAsia="Times New Roman" w:hAnsi="Times New Roman" w:cs="Times New Roman"/>
          <w:sz w:val="28"/>
          <w:szCs w:val="28"/>
          <w:lang w:val="en-GB" w:eastAsia="ru-RU"/>
        </w:rPr>
      </w:pPr>
      <w:r w:rsidRPr="00316D09">
        <w:rPr>
          <w:rFonts w:ascii="Times New Roman" w:eastAsia="Times New Roman" w:hAnsi="Times New Roman" w:cs="Times New Roman"/>
          <w:sz w:val="28"/>
          <w:szCs w:val="28"/>
          <w:lang w:val="en-GB" w:eastAsia="ru-RU"/>
        </w:rPr>
        <w:t>ensures timely careful selection and independent </w:t>
      </w:r>
      <w:hyperlink r:id="rId11" w:history="1">
        <w:r w:rsidRPr="00316D09">
          <w:rPr>
            <w:rFonts w:ascii="Times New Roman" w:eastAsia="Times New Roman" w:hAnsi="Times New Roman" w:cs="Times New Roman"/>
            <w:sz w:val="28"/>
            <w:szCs w:val="28"/>
            <w:lang w:val="en-GB" w:eastAsia="ru-RU"/>
          </w:rPr>
          <w:t>review</w:t>
        </w:r>
      </w:hyperlink>
      <w:r w:rsidRPr="00316D09">
        <w:rPr>
          <w:rFonts w:ascii="Times New Roman" w:eastAsia="Times New Roman" w:hAnsi="Times New Roman" w:cs="Times New Roman"/>
          <w:sz w:val="28"/>
          <w:szCs w:val="28"/>
          <w:lang w:val="en-GB" w:eastAsia="ru-RU"/>
        </w:rPr>
        <w:t> </w:t>
      </w:r>
      <w:r w:rsidRPr="00316D09">
        <w:rPr>
          <w:rFonts w:ascii="Times New Roman" w:eastAsia="Times New Roman" w:hAnsi="Times New Roman" w:cs="Times New Roman"/>
          <w:sz w:val="28"/>
          <w:szCs w:val="28"/>
          <w:lang w:val="en-GB" w:eastAsia="ru-RU"/>
        </w:rPr>
        <w:t>of materials proposed for publication;</w:t>
      </w:r>
    </w:p>
    <w:p w:rsidR="00FA2274" w:rsidRPr="00FA2274" w:rsidRDefault="00FA2274" w:rsidP="00141CF0">
      <w:pPr>
        <w:pStyle w:val="a6"/>
        <w:numPr>
          <w:ilvl w:val="0"/>
          <w:numId w:val="1"/>
        </w:numPr>
        <w:shd w:val="clear" w:color="auto" w:fill="FFFFFF"/>
        <w:spacing w:after="0"/>
        <w:ind w:left="714" w:hanging="357"/>
        <w:jc w:val="both"/>
        <w:textAlignment w:val="baseline"/>
        <w:rPr>
          <w:rFonts w:ascii="Times New Roman" w:eastAsia="Times New Roman" w:hAnsi="Times New Roman" w:cs="Times New Roman"/>
          <w:sz w:val="28"/>
          <w:szCs w:val="28"/>
          <w:lang w:val="en-GB" w:eastAsia="ru-RU"/>
        </w:rPr>
      </w:pPr>
      <w:r w:rsidRPr="00316D09">
        <w:rPr>
          <w:rFonts w:ascii="Times New Roman" w:eastAsia="Times New Roman" w:hAnsi="Times New Roman" w:cs="Times New Roman"/>
          <w:sz w:val="28"/>
          <w:szCs w:val="28"/>
          <w:lang w:val="en-GB" w:eastAsia="ru-RU"/>
        </w:rPr>
        <w:t xml:space="preserve">are responsible </w:t>
      </w:r>
      <w:r w:rsidRPr="00FA2274">
        <w:rPr>
          <w:rFonts w:ascii="Times New Roman" w:eastAsia="Times New Roman" w:hAnsi="Times New Roman" w:cs="Times New Roman"/>
          <w:sz w:val="28"/>
          <w:szCs w:val="28"/>
          <w:lang w:val="en-GB" w:eastAsia="ru-RU"/>
        </w:rPr>
        <w:t>for organizing the acceptance of the article for publishing, appointing a reviewer, notifying the author of approval for publishing, rejection or return for revision;</w:t>
      </w:r>
    </w:p>
    <w:p w:rsidR="001C2152" w:rsidRPr="001C2152" w:rsidRDefault="001C2152" w:rsidP="00141CF0">
      <w:pPr>
        <w:pStyle w:val="a6"/>
        <w:numPr>
          <w:ilvl w:val="0"/>
          <w:numId w:val="1"/>
        </w:numPr>
        <w:shd w:val="clear" w:color="auto" w:fill="FFFFFF"/>
        <w:spacing w:after="0"/>
        <w:ind w:left="714" w:hanging="357"/>
        <w:jc w:val="both"/>
        <w:textAlignment w:val="baseline"/>
        <w:rPr>
          <w:rFonts w:ascii="Times New Roman" w:hAnsi="Times New Roman" w:cs="Times New Roman"/>
          <w:color w:val="333333"/>
          <w:sz w:val="28"/>
          <w:szCs w:val="28"/>
          <w:lang w:val="en-GB"/>
        </w:rPr>
      </w:pPr>
      <w:r w:rsidRPr="001C2152">
        <w:rPr>
          <w:rFonts w:ascii="Times New Roman" w:eastAsia="Times New Roman" w:hAnsi="Times New Roman" w:cs="Times New Roman"/>
          <w:sz w:val="28"/>
          <w:szCs w:val="28"/>
          <w:lang w:val="en-GB" w:eastAsia="ru-RU"/>
        </w:rPr>
        <w:lastRenderedPageBreak/>
        <w:t xml:space="preserve">have to send the results of reviewing, comments and recommendations to the author(s) in a period no more than 3 weeks; documentation associated with reviewing process should be retained; </w:t>
      </w:r>
    </w:p>
    <w:p w:rsidR="006B76C4" w:rsidRPr="00EF30B6" w:rsidRDefault="006B76C4" w:rsidP="00DF04DA">
      <w:pPr>
        <w:pStyle w:val="a6"/>
        <w:numPr>
          <w:ilvl w:val="0"/>
          <w:numId w:val="1"/>
        </w:numPr>
        <w:shd w:val="clear" w:color="auto" w:fill="FFFFFF"/>
        <w:jc w:val="both"/>
        <w:textAlignment w:val="baseline"/>
        <w:rPr>
          <w:rFonts w:ascii="Times New Roman" w:hAnsi="Times New Roman" w:cs="Times New Roman"/>
          <w:sz w:val="28"/>
          <w:szCs w:val="28"/>
          <w:lang w:val="en-GB"/>
        </w:rPr>
      </w:pPr>
      <w:r w:rsidRPr="00EF30B6">
        <w:rPr>
          <w:rFonts w:ascii="Times New Roman" w:hAnsi="Times New Roman" w:cs="Times New Roman"/>
          <w:sz w:val="28"/>
          <w:szCs w:val="28"/>
          <w:lang w:val="en-GB"/>
        </w:rPr>
        <w:t>must ensure that submitted articles are processed in a confidential manner; editors should not disclose the names and other details of the authors and/or reviewers to a third party without their permission;</w:t>
      </w:r>
    </w:p>
    <w:p w:rsidR="00383768" w:rsidRPr="00693FC5" w:rsidRDefault="00693FC5" w:rsidP="00693FC5">
      <w:pPr>
        <w:pStyle w:val="a6"/>
        <w:numPr>
          <w:ilvl w:val="0"/>
          <w:numId w:val="1"/>
        </w:numPr>
        <w:shd w:val="clear" w:color="auto" w:fill="FFFFFF"/>
        <w:jc w:val="both"/>
        <w:textAlignment w:val="baseline"/>
        <w:rPr>
          <w:rFonts w:ascii="Times New Roman" w:eastAsia="Times New Roman" w:hAnsi="Times New Roman" w:cs="Times New Roman"/>
          <w:sz w:val="28"/>
          <w:szCs w:val="28"/>
          <w:lang w:val="en-GB" w:eastAsia="ru-RU"/>
        </w:rPr>
      </w:pPr>
      <w:r w:rsidRPr="00EF30B6">
        <w:rPr>
          <w:rFonts w:ascii="Times New Roman" w:eastAsia="Times New Roman" w:hAnsi="Times New Roman" w:cs="Times New Roman"/>
          <w:sz w:val="28"/>
          <w:szCs w:val="28"/>
          <w:lang w:val="en-GB" w:eastAsia="ru-RU"/>
        </w:rPr>
        <w:t xml:space="preserve">gives </w:t>
      </w:r>
      <w:r w:rsidR="00383768" w:rsidRPr="00EF30B6">
        <w:rPr>
          <w:rFonts w:ascii="Times New Roman" w:eastAsia="Times New Roman" w:hAnsi="Times New Roman" w:cs="Times New Roman"/>
          <w:sz w:val="28"/>
          <w:szCs w:val="28"/>
          <w:lang w:val="en-GB" w:eastAsia="ru-RU"/>
        </w:rPr>
        <w:t xml:space="preserve">no information related to maintenance of manuscript on consideration to other persons except persons which participate in </w:t>
      </w:r>
      <w:r w:rsidRPr="00EF30B6">
        <w:rPr>
          <w:rFonts w:ascii="Times New Roman" w:eastAsia="Times New Roman" w:hAnsi="Times New Roman" w:cs="Times New Roman"/>
          <w:sz w:val="28"/>
          <w:szCs w:val="28"/>
          <w:lang w:val="en-GB" w:eastAsia="ru-RU"/>
        </w:rPr>
        <w:t>reviewing</w:t>
      </w:r>
      <w:r w:rsidRPr="00EF30B6">
        <w:rPr>
          <w:rFonts w:ascii="Times New Roman" w:eastAsia="Times New Roman" w:hAnsi="Times New Roman" w:cs="Times New Roman"/>
          <w:sz w:val="28"/>
          <w:szCs w:val="28"/>
          <w:lang w:val="en-GB" w:eastAsia="ru-RU"/>
        </w:rPr>
        <w:t xml:space="preserve"> process</w:t>
      </w:r>
      <w:r w:rsidR="00383768" w:rsidRPr="00EF30B6">
        <w:rPr>
          <w:rFonts w:ascii="Times New Roman" w:eastAsia="Times New Roman" w:hAnsi="Times New Roman" w:cs="Times New Roman"/>
          <w:sz w:val="28"/>
          <w:szCs w:val="28"/>
          <w:lang w:val="en-GB" w:eastAsia="ru-RU"/>
        </w:rPr>
        <w:t xml:space="preserve">. After positive decision of the Editorial Board the article is published in the </w:t>
      </w:r>
      <w:r w:rsidRPr="00EF30B6">
        <w:rPr>
          <w:rFonts w:ascii="Times New Roman" w:eastAsia="Times New Roman" w:hAnsi="Times New Roman" w:cs="Times New Roman"/>
          <w:sz w:val="28"/>
          <w:szCs w:val="28"/>
          <w:lang w:val="en-GB" w:eastAsia="ru-RU"/>
        </w:rPr>
        <w:t>journal</w:t>
      </w:r>
      <w:r w:rsidR="00383768" w:rsidRPr="00EF30B6">
        <w:rPr>
          <w:rFonts w:ascii="Times New Roman" w:eastAsia="Times New Roman" w:hAnsi="Times New Roman" w:cs="Times New Roman"/>
          <w:sz w:val="28"/>
          <w:szCs w:val="28"/>
          <w:lang w:val="en-GB" w:eastAsia="ru-RU"/>
        </w:rPr>
        <w:t xml:space="preserve"> and placed on its webpage</w:t>
      </w:r>
      <w:r w:rsidRPr="00EF30B6">
        <w:rPr>
          <w:rFonts w:ascii="Times New Roman" w:eastAsia="Times New Roman" w:hAnsi="Times New Roman" w:cs="Times New Roman"/>
          <w:sz w:val="28"/>
          <w:szCs w:val="28"/>
          <w:lang w:val="en-GB" w:eastAsia="ru-RU"/>
        </w:rPr>
        <w:t>;</w:t>
      </w:r>
      <w:r w:rsidR="00383768" w:rsidRPr="00EF30B6">
        <w:rPr>
          <w:rFonts w:ascii="Times New Roman" w:eastAsia="Times New Roman" w:hAnsi="Times New Roman" w:cs="Times New Roman"/>
          <w:sz w:val="28"/>
          <w:szCs w:val="28"/>
          <w:lang w:val="en-GB" w:eastAsia="ru-RU"/>
        </w:rPr>
        <w:t xml:space="preserve"> after which the paper is submitted</w:t>
      </w:r>
      <w:r w:rsidR="00383768" w:rsidRPr="00693FC5">
        <w:rPr>
          <w:rFonts w:ascii="Times New Roman" w:eastAsia="Times New Roman" w:hAnsi="Times New Roman" w:cs="Times New Roman"/>
          <w:sz w:val="28"/>
          <w:szCs w:val="28"/>
          <w:lang w:val="en-GB" w:eastAsia="ru-RU"/>
        </w:rPr>
        <w:t xml:space="preserve"> to the corresponding electronic resources of </w:t>
      </w:r>
      <w:proofErr w:type="spellStart"/>
      <w:r w:rsidR="00383768" w:rsidRPr="00693FC5">
        <w:rPr>
          <w:rFonts w:ascii="Times New Roman" w:eastAsia="Times New Roman" w:hAnsi="Times New Roman" w:cs="Times New Roman"/>
          <w:sz w:val="28"/>
          <w:szCs w:val="28"/>
          <w:lang w:val="en-GB" w:eastAsia="ru-RU"/>
        </w:rPr>
        <w:t>Vernadsky</w:t>
      </w:r>
      <w:proofErr w:type="spellEnd"/>
      <w:r w:rsidR="00383768" w:rsidRPr="00693FC5">
        <w:rPr>
          <w:rFonts w:ascii="Times New Roman" w:eastAsia="Times New Roman" w:hAnsi="Times New Roman" w:cs="Times New Roman"/>
          <w:sz w:val="28"/>
          <w:szCs w:val="28"/>
          <w:lang w:val="en-GB" w:eastAsia="ru-RU"/>
        </w:rPr>
        <w:t xml:space="preserve"> National Library of Ukrain</w:t>
      </w:r>
      <w:r w:rsidRPr="00693FC5">
        <w:rPr>
          <w:rFonts w:ascii="Times New Roman" w:eastAsia="Times New Roman" w:hAnsi="Times New Roman" w:cs="Times New Roman"/>
          <w:sz w:val="28"/>
          <w:szCs w:val="28"/>
          <w:lang w:val="en-GB" w:eastAsia="ru-RU"/>
        </w:rPr>
        <w:t xml:space="preserve">e and placed on the websites of </w:t>
      </w:r>
      <w:hyperlink r:id="rId12" w:history="1">
        <w:r w:rsidR="00383768" w:rsidRPr="00693FC5">
          <w:rPr>
            <w:rFonts w:ascii="Times New Roman" w:eastAsia="Times New Roman" w:hAnsi="Times New Roman" w:cs="Times New Roman"/>
            <w:sz w:val="28"/>
            <w:szCs w:val="28"/>
            <w:lang w:val="en-GB" w:eastAsia="ru-RU"/>
          </w:rPr>
          <w:t>international scientifically-metrical bases;</w:t>
        </w:r>
      </w:hyperlink>
    </w:p>
    <w:p w:rsidR="006B76C4" w:rsidRPr="00693FC5" w:rsidRDefault="006B76C4" w:rsidP="00383768">
      <w:pPr>
        <w:pStyle w:val="a6"/>
        <w:numPr>
          <w:ilvl w:val="0"/>
          <w:numId w:val="1"/>
        </w:numPr>
        <w:shd w:val="clear" w:color="auto" w:fill="FFFFFF"/>
        <w:jc w:val="both"/>
        <w:textAlignment w:val="baseline"/>
        <w:rPr>
          <w:rFonts w:ascii="Times New Roman" w:hAnsi="Times New Roman" w:cs="Times New Roman"/>
          <w:sz w:val="28"/>
          <w:szCs w:val="28"/>
          <w:lang w:val="en-GB"/>
        </w:rPr>
      </w:pPr>
      <w:r w:rsidRPr="00693FC5">
        <w:rPr>
          <w:rFonts w:ascii="Times New Roman" w:hAnsi="Times New Roman" w:cs="Times New Roman"/>
          <w:sz w:val="28"/>
          <w:szCs w:val="28"/>
          <w:lang w:val="en-GB"/>
        </w:rPr>
        <w:t xml:space="preserve">should investigate all authors and/or </w:t>
      </w:r>
      <w:r w:rsidR="00DF04DA" w:rsidRPr="00693FC5">
        <w:rPr>
          <w:rFonts w:ascii="Times New Roman" w:hAnsi="Times New Roman" w:cs="Times New Roman"/>
          <w:sz w:val="28"/>
          <w:szCs w:val="28"/>
          <w:lang w:val="en-GB"/>
        </w:rPr>
        <w:t>reviewers’</w:t>
      </w:r>
      <w:r w:rsidRPr="00693FC5">
        <w:rPr>
          <w:rFonts w:ascii="Times New Roman" w:hAnsi="Times New Roman" w:cs="Times New Roman"/>
          <w:sz w:val="28"/>
          <w:szCs w:val="28"/>
          <w:lang w:val="en-GB"/>
        </w:rPr>
        <w:t xml:space="preserve"> complaints;</w:t>
      </w:r>
    </w:p>
    <w:p w:rsidR="006B76C4" w:rsidRPr="00693FC5" w:rsidRDefault="006B76C4" w:rsidP="00DF04DA">
      <w:pPr>
        <w:pStyle w:val="a6"/>
        <w:numPr>
          <w:ilvl w:val="0"/>
          <w:numId w:val="1"/>
        </w:numPr>
        <w:shd w:val="clear" w:color="auto" w:fill="FFFFFF"/>
        <w:jc w:val="both"/>
        <w:textAlignment w:val="baseline"/>
        <w:rPr>
          <w:rFonts w:ascii="Times New Roman" w:hAnsi="Times New Roman" w:cs="Times New Roman"/>
          <w:sz w:val="28"/>
          <w:szCs w:val="28"/>
          <w:lang w:val="en-GB"/>
        </w:rPr>
      </w:pPr>
      <w:r w:rsidRPr="00693FC5">
        <w:rPr>
          <w:rFonts w:ascii="Times New Roman" w:hAnsi="Times New Roman" w:cs="Times New Roman"/>
          <w:sz w:val="28"/>
          <w:szCs w:val="28"/>
          <w:lang w:val="en-GB"/>
        </w:rPr>
        <w:t>may reject submitted articles if they consider the articles to be inappropriate for the journal and outside its sections;</w:t>
      </w:r>
    </w:p>
    <w:p w:rsidR="006B76C4" w:rsidRPr="00693FC5" w:rsidRDefault="006B76C4" w:rsidP="00DF04DA">
      <w:pPr>
        <w:pStyle w:val="a6"/>
        <w:numPr>
          <w:ilvl w:val="0"/>
          <w:numId w:val="1"/>
        </w:numPr>
        <w:shd w:val="clear" w:color="auto" w:fill="FFFFFF"/>
        <w:jc w:val="both"/>
        <w:textAlignment w:val="baseline"/>
        <w:rPr>
          <w:rFonts w:ascii="Times New Roman" w:hAnsi="Times New Roman" w:cs="Times New Roman"/>
          <w:sz w:val="28"/>
          <w:szCs w:val="28"/>
          <w:lang w:val="en-GB"/>
        </w:rPr>
      </w:pPr>
      <w:r w:rsidRPr="00693FC5">
        <w:rPr>
          <w:rFonts w:ascii="Times New Roman" w:hAnsi="Times New Roman" w:cs="Times New Roman"/>
          <w:sz w:val="28"/>
          <w:szCs w:val="28"/>
          <w:lang w:val="en-GB"/>
        </w:rPr>
        <w:t xml:space="preserve"> have the right to make the final decision on whether to accept or reject article depending on its originality, novelty, clarity and conformity to journal’s requirements</w:t>
      </w:r>
    </w:p>
    <w:p w:rsidR="00DE1D38" w:rsidRPr="00DE1D38" w:rsidRDefault="00DE1D38" w:rsidP="00DE1D38">
      <w:pPr>
        <w:shd w:val="clear" w:color="auto" w:fill="FFFFFF"/>
        <w:spacing w:before="100" w:beforeAutospacing="1" w:after="100" w:afterAutospacing="1" w:line="240" w:lineRule="auto"/>
        <w:ind w:left="360"/>
        <w:jc w:val="both"/>
        <w:rPr>
          <w:rFonts w:ascii="Times New Roman" w:eastAsia="Times New Roman" w:hAnsi="Times New Roman" w:cs="Times New Roman"/>
          <w:b/>
          <w:bCs/>
          <w:sz w:val="28"/>
          <w:szCs w:val="28"/>
          <w:lang w:eastAsia="ru-RU"/>
        </w:rPr>
      </w:pPr>
      <w:r w:rsidRPr="00DE1D38">
        <w:rPr>
          <w:rFonts w:ascii="Times New Roman" w:eastAsia="Times New Roman" w:hAnsi="Times New Roman" w:cs="Times New Roman"/>
          <w:b/>
          <w:bCs/>
          <w:sz w:val="28"/>
          <w:szCs w:val="28"/>
          <w:lang w:eastAsia="ru-RU"/>
        </w:rPr>
        <w:t xml:space="preserve">Authors: </w:t>
      </w:r>
    </w:p>
    <w:p w:rsidR="00463260" w:rsidRPr="00463260" w:rsidRDefault="00463260" w:rsidP="0046326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63260">
        <w:rPr>
          <w:rFonts w:ascii="Times New Roman" w:eastAsia="Times New Roman" w:hAnsi="Times New Roman" w:cs="Times New Roman"/>
          <w:sz w:val="28"/>
          <w:szCs w:val="28"/>
          <w:lang w:val="en-US" w:eastAsia="ru-RU"/>
        </w:rPr>
        <w:t>provide an accurate description of the research, objectively highlight its scientific novelty and practical significance;</w:t>
      </w:r>
    </w:p>
    <w:p w:rsidR="004F0769" w:rsidRPr="00463260" w:rsidRDefault="004F0769" w:rsidP="004F076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63260">
        <w:rPr>
          <w:rFonts w:ascii="Times New Roman" w:eastAsia="Times New Roman" w:hAnsi="Times New Roman" w:cs="Times New Roman"/>
          <w:sz w:val="28"/>
          <w:szCs w:val="28"/>
          <w:lang w:val="en-US" w:eastAsia="ru-RU"/>
        </w:rPr>
        <w:t>are responsible for the views, opinions, results and conclusions of the articles published in the journal;</w:t>
      </w:r>
    </w:p>
    <w:p w:rsidR="004F0769" w:rsidRPr="004F0769" w:rsidRDefault="004F0769" w:rsidP="004F076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F0769">
        <w:rPr>
          <w:rFonts w:ascii="Times New Roman" w:eastAsia="Times New Roman" w:hAnsi="Times New Roman" w:cs="Times New Roman"/>
          <w:sz w:val="28"/>
          <w:szCs w:val="28"/>
          <w:lang w:val="en-US" w:eastAsia="ru-RU"/>
        </w:rPr>
        <w:t>have responsibility for the accuracy of the information in the articles, accuracy of names and quotes;</w:t>
      </w:r>
    </w:p>
    <w:p w:rsidR="0018146C" w:rsidRPr="008F5D12" w:rsidRDefault="00316D09" w:rsidP="00D52A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confirm</w:t>
      </w:r>
      <w:r w:rsidR="00D52AF7">
        <w:rPr>
          <w:rFonts w:ascii="Times New Roman" w:eastAsia="Times New Roman" w:hAnsi="Times New Roman" w:cs="Times New Roman"/>
          <w:sz w:val="28"/>
          <w:szCs w:val="28"/>
          <w:lang w:val="en-US" w:eastAsia="ru-RU"/>
        </w:rPr>
        <w:t xml:space="preserve"> that </w:t>
      </w:r>
      <w:r w:rsidR="00D52AF7" w:rsidRPr="00D52AF7">
        <w:rPr>
          <w:rFonts w:ascii="Times New Roman" w:eastAsia="Times New Roman" w:hAnsi="Times New Roman" w:cs="Times New Roman"/>
          <w:sz w:val="28"/>
          <w:szCs w:val="28"/>
          <w:lang w:val="en-US" w:eastAsia="ru-RU"/>
        </w:rPr>
        <w:t>submitted</w:t>
      </w:r>
      <w:r w:rsidR="00D52AF7" w:rsidRPr="00D52AF7">
        <w:rPr>
          <w:rFonts w:ascii="Times New Roman" w:eastAsia="Times New Roman" w:hAnsi="Times New Roman" w:cs="Times New Roman"/>
          <w:sz w:val="28"/>
          <w:szCs w:val="28"/>
          <w:lang w:val="en-US" w:eastAsia="ru-RU"/>
        </w:rPr>
        <w:t xml:space="preserve"> article</w:t>
      </w:r>
      <w:r w:rsidR="00D52AF7">
        <w:rPr>
          <w:rFonts w:ascii="Times New Roman" w:eastAsia="Times New Roman" w:hAnsi="Times New Roman" w:cs="Times New Roman"/>
          <w:sz w:val="28"/>
          <w:szCs w:val="28"/>
          <w:lang w:val="en-US" w:eastAsia="ru-RU"/>
        </w:rPr>
        <w:t xml:space="preserve"> was not published </w:t>
      </w:r>
      <w:r w:rsidR="00CE50C5" w:rsidRPr="00156CCB">
        <w:rPr>
          <w:rFonts w:ascii="Times New Roman" w:eastAsia="Times New Roman" w:hAnsi="Times New Roman" w:cs="Times New Roman"/>
          <w:sz w:val="28"/>
          <w:szCs w:val="28"/>
          <w:lang w:eastAsia="ru-RU"/>
        </w:rPr>
        <w:t>(</w:t>
      </w:r>
      <w:r w:rsidR="00156CCB" w:rsidRPr="008F6C08">
        <w:rPr>
          <w:rFonts w:ascii="Times New Roman" w:eastAsia="Times New Roman" w:hAnsi="Times New Roman" w:cs="Times New Roman"/>
          <w:sz w:val="28"/>
          <w:szCs w:val="28"/>
          <w:lang w:val="en-GB" w:eastAsia="ru-RU"/>
        </w:rPr>
        <w:t>in whole or in part</w:t>
      </w:r>
      <w:r w:rsidR="00CE50C5" w:rsidRPr="008F6C08">
        <w:rPr>
          <w:rFonts w:ascii="Times New Roman" w:eastAsia="Times New Roman" w:hAnsi="Times New Roman" w:cs="Times New Roman"/>
          <w:sz w:val="28"/>
          <w:szCs w:val="28"/>
          <w:lang w:val="en-GB" w:eastAsia="ru-RU"/>
        </w:rPr>
        <w:t>)</w:t>
      </w:r>
      <w:r w:rsidR="0018146C" w:rsidRPr="008F6C08">
        <w:rPr>
          <w:rFonts w:ascii="Times New Roman" w:eastAsia="Times New Roman" w:hAnsi="Times New Roman" w:cs="Times New Roman"/>
          <w:sz w:val="28"/>
          <w:szCs w:val="28"/>
          <w:lang w:val="en-GB" w:eastAsia="ru-RU"/>
        </w:rPr>
        <w:t xml:space="preserve">. </w:t>
      </w:r>
      <w:r w:rsidR="008F5D12" w:rsidRPr="008F6C08">
        <w:rPr>
          <w:rFonts w:ascii="Times New Roman" w:eastAsia="Times New Roman" w:hAnsi="Times New Roman" w:cs="Times New Roman"/>
          <w:sz w:val="28"/>
          <w:szCs w:val="28"/>
          <w:lang w:val="en-GB" w:eastAsia="ru-RU"/>
        </w:rPr>
        <w:t>If the material has been previously published, the author must provide the wording of bibliographic references about previous publications and relevance of publications to justify a new version, explaining the nature of additions and changes made to the latest version of the article</w:t>
      </w:r>
      <w:r w:rsidR="0018146C" w:rsidRPr="008F6C08">
        <w:rPr>
          <w:rFonts w:ascii="Times New Roman" w:eastAsia="Times New Roman" w:hAnsi="Times New Roman" w:cs="Times New Roman"/>
          <w:sz w:val="28"/>
          <w:szCs w:val="28"/>
          <w:lang w:val="en-GB" w:eastAsia="ru-RU"/>
        </w:rPr>
        <w:t>;</w:t>
      </w:r>
    </w:p>
    <w:p w:rsidR="00701C7A" w:rsidRPr="00DE1D38" w:rsidRDefault="00701C7A" w:rsidP="00701C7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DE1D38">
        <w:rPr>
          <w:rFonts w:ascii="Times New Roman" w:eastAsia="Times New Roman" w:hAnsi="Times New Roman" w:cs="Times New Roman"/>
          <w:sz w:val="28"/>
          <w:szCs w:val="28"/>
          <w:lang w:val="en-GB" w:eastAsia="ru-RU"/>
        </w:rPr>
        <w:t>must report</w:t>
      </w:r>
      <w:r w:rsidRPr="00DE1D38">
        <w:rPr>
          <w:rFonts w:ascii="Times New Roman" w:eastAsia="Times New Roman" w:hAnsi="Times New Roman" w:cs="Times New Roman"/>
          <w:sz w:val="28"/>
          <w:szCs w:val="28"/>
          <w:lang w:val="en-GB" w:eastAsia="ru-RU"/>
        </w:rPr>
        <w:t xml:space="preserve"> any potential conflict of interests </w:t>
      </w:r>
      <w:r w:rsidR="00DE1D38" w:rsidRPr="00DE1D38">
        <w:rPr>
          <w:rFonts w:ascii="Times New Roman" w:eastAsia="Times New Roman" w:hAnsi="Times New Roman" w:cs="Times New Roman"/>
          <w:sz w:val="28"/>
          <w:szCs w:val="28"/>
          <w:lang w:val="en-GB" w:eastAsia="ru-RU"/>
        </w:rPr>
        <w:t xml:space="preserve">and </w:t>
      </w:r>
      <w:r w:rsidR="00DE1D38" w:rsidRPr="00DE1D38">
        <w:rPr>
          <w:rFonts w:ascii="Times New Roman" w:eastAsia="Times New Roman" w:hAnsi="Times New Roman" w:cs="Times New Roman"/>
          <w:sz w:val="28"/>
          <w:szCs w:val="28"/>
          <w:lang w:val="en-GB" w:eastAsia="ru-RU"/>
        </w:rPr>
        <w:t>guarantee absence of contract relations or ownership rights</w:t>
      </w:r>
      <w:r w:rsidR="00DE1D38" w:rsidRPr="00DE1D38">
        <w:rPr>
          <w:rFonts w:ascii="Times New Roman" w:eastAsia="Times New Roman" w:hAnsi="Times New Roman" w:cs="Times New Roman"/>
          <w:sz w:val="28"/>
          <w:szCs w:val="28"/>
          <w:lang w:val="en-GB" w:eastAsia="ru-RU"/>
        </w:rPr>
        <w:t xml:space="preserve"> </w:t>
      </w:r>
      <w:r w:rsidRPr="00DE1D38">
        <w:rPr>
          <w:rFonts w:ascii="Times New Roman" w:eastAsia="Times New Roman" w:hAnsi="Times New Roman" w:cs="Times New Roman"/>
          <w:sz w:val="28"/>
          <w:szCs w:val="28"/>
          <w:lang w:val="en-GB" w:eastAsia="ru-RU"/>
        </w:rPr>
        <w:t>which the publication of res</w:t>
      </w:r>
      <w:r w:rsidR="00DE1D38" w:rsidRPr="00DE1D38">
        <w:rPr>
          <w:rFonts w:ascii="Times New Roman" w:eastAsia="Times New Roman" w:hAnsi="Times New Roman" w:cs="Times New Roman"/>
          <w:sz w:val="28"/>
          <w:szCs w:val="28"/>
          <w:lang w:val="en-GB" w:eastAsia="ru-RU"/>
        </w:rPr>
        <w:t xml:space="preserve">ults contained in a manuscript </w:t>
      </w:r>
      <w:r w:rsidRPr="00DE1D38">
        <w:rPr>
          <w:rFonts w:ascii="Times New Roman" w:eastAsia="Times New Roman" w:hAnsi="Times New Roman" w:cs="Times New Roman"/>
          <w:sz w:val="28"/>
          <w:szCs w:val="28"/>
          <w:lang w:val="en-GB" w:eastAsia="ru-RU"/>
        </w:rPr>
        <w:t xml:space="preserve">could influence </w:t>
      </w:r>
      <w:r w:rsidR="00DE1D38" w:rsidRPr="00DE1D38">
        <w:rPr>
          <w:rFonts w:ascii="Times New Roman" w:eastAsia="Times New Roman" w:hAnsi="Times New Roman" w:cs="Times New Roman"/>
          <w:color w:val="009CA6"/>
          <w:sz w:val="28"/>
          <w:szCs w:val="28"/>
          <w:u w:val="single"/>
          <w:lang w:val="en-US" w:eastAsia="ru-RU"/>
        </w:rPr>
        <w:t>(</w:t>
      </w:r>
      <w:r w:rsidR="00DE1D38" w:rsidRPr="00DE1D38">
        <w:rPr>
          <w:rFonts w:ascii="Times New Roman" w:eastAsia="Times New Roman" w:hAnsi="Times New Roman" w:cs="Times New Roman"/>
          <w:color w:val="009CA6"/>
          <w:sz w:val="28"/>
          <w:szCs w:val="28"/>
          <w:u w:val="single"/>
          <w:lang w:val="en-GB" w:eastAsia="ru-RU"/>
        </w:rPr>
        <w:t>https</w:t>
      </w:r>
      <w:r w:rsidR="00DE1D38" w:rsidRPr="00DE1D38">
        <w:rPr>
          <w:rFonts w:ascii="Times New Roman" w:eastAsia="Times New Roman" w:hAnsi="Times New Roman" w:cs="Times New Roman"/>
          <w:color w:val="009CA6"/>
          <w:sz w:val="28"/>
          <w:szCs w:val="28"/>
          <w:u w:val="single"/>
          <w:lang w:val="en-US" w:eastAsia="ru-RU"/>
        </w:rPr>
        <w:t>://</w:t>
      </w:r>
      <w:proofErr w:type="spellStart"/>
      <w:r w:rsidR="00DE1D38" w:rsidRPr="00DE1D38">
        <w:rPr>
          <w:rFonts w:ascii="Times New Roman" w:eastAsia="Times New Roman" w:hAnsi="Times New Roman" w:cs="Times New Roman"/>
          <w:color w:val="009CA6"/>
          <w:sz w:val="28"/>
          <w:szCs w:val="28"/>
          <w:u w:val="single"/>
          <w:lang w:val="en-GB" w:eastAsia="ru-RU"/>
        </w:rPr>
        <w:t>publicationethics</w:t>
      </w:r>
      <w:proofErr w:type="spellEnd"/>
      <w:r w:rsidR="00DE1D38" w:rsidRPr="00DE1D38">
        <w:rPr>
          <w:rFonts w:ascii="Times New Roman" w:eastAsia="Times New Roman" w:hAnsi="Times New Roman" w:cs="Times New Roman"/>
          <w:color w:val="009CA6"/>
          <w:sz w:val="28"/>
          <w:szCs w:val="28"/>
          <w:u w:val="single"/>
          <w:lang w:val="en-US" w:eastAsia="ru-RU"/>
        </w:rPr>
        <w:t>.</w:t>
      </w:r>
      <w:r w:rsidR="00DE1D38" w:rsidRPr="00DE1D38">
        <w:rPr>
          <w:rFonts w:ascii="Times New Roman" w:eastAsia="Times New Roman" w:hAnsi="Times New Roman" w:cs="Times New Roman"/>
          <w:color w:val="009CA6"/>
          <w:sz w:val="28"/>
          <w:szCs w:val="28"/>
          <w:u w:val="single"/>
          <w:lang w:val="en-GB" w:eastAsia="ru-RU"/>
        </w:rPr>
        <w:t>org</w:t>
      </w:r>
      <w:r w:rsidR="00DE1D38" w:rsidRPr="00DE1D38">
        <w:rPr>
          <w:rFonts w:ascii="Times New Roman" w:eastAsia="Times New Roman" w:hAnsi="Times New Roman" w:cs="Times New Roman"/>
          <w:color w:val="009CA6"/>
          <w:sz w:val="28"/>
          <w:szCs w:val="28"/>
          <w:u w:val="single"/>
          <w:lang w:val="en-US" w:eastAsia="ru-RU"/>
        </w:rPr>
        <w:t>/</w:t>
      </w:r>
      <w:r w:rsidR="00DE1D38" w:rsidRPr="00DE1D38">
        <w:rPr>
          <w:rFonts w:ascii="Times New Roman" w:eastAsia="Times New Roman" w:hAnsi="Times New Roman" w:cs="Times New Roman"/>
          <w:color w:val="009CA6"/>
          <w:sz w:val="28"/>
          <w:szCs w:val="28"/>
          <w:u w:val="single"/>
          <w:lang w:val="en-GB" w:eastAsia="ru-RU"/>
        </w:rPr>
        <w:t>files</w:t>
      </w:r>
      <w:r w:rsidR="00DE1D38" w:rsidRPr="00DE1D38">
        <w:rPr>
          <w:rFonts w:ascii="Times New Roman" w:eastAsia="Times New Roman" w:hAnsi="Times New Roman" w:cs="Times New Roman"/>
          <w:color w:val="009CA6"/>
          <w:sz w:val="28"/>
          <w:szCs w:val="28"/>
          <w:u w:val="single"/>
          <w:lang w:val="en-US" w:eastAsia="ru-RU"/>
        </w:rPr>
        <w:t>/</w:t>
      </w:r>
      <w:r w:rsidR="00DE1D38" w:rsidRPr="00DE1D38">
        <w:rPr>
          <w:rFonts w:ascii="Times New Roman" w:eastAsia="Times New Roman" w:hAnsi="Times New Roman" w:cs="Times New Roman"/>
          <w:color w:val="009CA6"/>
          <w:sz w:val="28"/>
          <w:szCs w:val="28"/>
          <w:u w:val="single"/>
          <w:lang w:val="en-GB" w:eastAsia="ru-RU"/>
        </w:rPr>
        <w:t>Recognise</w:t>
      </w:r>
      <w:r w:rsidR="00DE1D38" w:rsidRPr="00DE1D38">
        <w:rPr>
          <w:rFonts w:ascii="Times New Roman" w:eastAsia="Times New Roman" w:hAnsi="Times New Roman" w:cs="Times New Roman"/>
          <w:color w:val="009CA6"/>
          <w:sz w:val="28"/>
          <w:szCs w:val="28"/>
          <w:u w:val="single"/>
          <w:lang w:val="en-US" w:eastAsia="ru-RU"/>
        </w:rPr>
        <w:t>_</w:t>
      </w:r>
      <w:r w:rsidR="00DE1D38" w:rsidRPr="00DE1D38">
        <w:rPr>
          <w:rFonts w:ascii="Times New Roman" w:eastAsia="Times New Roman" w:hAnsi="Times New Roman" w:cs="Times New Roman"/>
          <w:color w:val="009CA6"/>
          <w:sz w:val="28"/>
          <w:szCs w:val="28"/>
          <w:u w:val="single"/>
          <w:lang w:val="en-GB" w:eastAsia="ru-RU"/>
        </w:rPr>
        <w:t>Potential</w:t>
      </w:r>
      <w:r w:rsidR="00DE1D38" w:rsidRPr="00DE1D38">
        <w:rPr>
          <w:rFonts w:ascii="Times New Roman" w:eastAsia="Times New Roman" w:hAnsi="Times New Roman" w:cs="Times New Roman"/>
          <w:color w:val="009CA6"/>
          <w:sz w:val="28"/>
          <w:szCs w:val="28"/>
          <w:u w:val="single"/>
          <w:lang w:val="en-US" w:eastAsia="ru-RU"/>
        </w:rPr>
        <w:t>_</w:t>
      </w:r>
      <w:r w:rsidR="00DE1D38" w:rsidRPr="00DE1D38">
        <w:rPr>
          <w:rFonts w:ascii="Times New Roman" w:eastAsia="Times New Roman" w:hAnsi="Times New Roman" w:cs="Times New Roman"/>
          <w:color w:val="009CA6"/>
          <w:sz w:val="28"/>
          <w:szCs w:val="28"/>
          <w:u w:val="single"/>
          <w:lang w:val="en-GB" w:eastAsia="ru-RU"/>
        </w:rPr>
        <w:t>Authorship</w:t>
      </w:r>
      <w:r w:rsidR="00DE1D38" w:rsidRPr="00DE1D38">
        <w:rPr>
          <w:rFonts w:ascii="Times New Roman" w:eastAsia="Times New Roman" w:hAnsi="Times New Roman" w:cs="Times New Roman"/>
          <w:color w:val="009CA6"/>
          <w:sz w:val="28"/>
          <w:szCs w:val="28"/>
          <w:u w:val="single"/>
          <w:lang w:val="en-US" w:eastAsia="ru-RU"/>
        </w:rPr>
        <w:t>_</w:t>
      </w:r>
      <w:r w:rsidR="00DE1D38" w:rsidRPr="00DE1D38">
        <w:rPr>
          <w:rFonts w:ascii="Times New Roman" w:eastAsia="Times New Roman" w:hAnsi="Times New Roman" w:cs="Times New Roman"/>
          <w:color w:val="009CA6"/>
          <w:sz w:val="28"/>
          <w:szCs w:val="28"/>
          <w:u w:val="single"/>
          <w:lang w:val="en-GB" w:eastAsia="ru-RU"/>
        </w:rPr>
        <w:t>Problems</w:t>
      </w:r>
      <w:r w:rsidR="00DE1D38" w:rsidRPr="00DE1D38">
        <w:rPr>
          <w:rFonts w:ascii="Times New Roman" w:eastAsia="Times New Roman" w:hAnsi="Times New Roman" w:cs="Times New Roman"/>
          <w:color w:val="009CA6"/>
          <w:sz w:val="28"/>
          <w:szCs w:val="28"/>
          <w:u w:val="single"/>
          <w:lang w:val="en-US" w:eastAsia="ru-RU"/>
        </w:rPr>
        <w:t>.</w:t>
      </w:r>
      <w:r w:rsidR="00DE1D38" w:rsidRPr="00DE1D38">
        <w:rPr>
          <w:rFonts w:ascii="Times New Roman" w:eastAsia="Times New Roman" w:hAnsi="Times New Roman" w:cs="Times New Roman"/>
          <w:color w:val="009CA6"/>
          <w:sz w:val="28"/>
          <w:szCs w:val="28"/>
          <w:u w:val="single"/>
          <w:lang w:val="en-GB" w:eastAsia="ru-RU"/>
        </w:rPr>
        <w:t>pdf</w:t>
      </w:r>
      <w:r w:rsidR="00DE1D38" w:rsidRPr="00DE1D38">
        <w:rPr>
          <w:rFonts w:ascii="Times New Roman" w:eastAsia="Times New Roman" w:hAnsi="Times New Roman" w:cs="Times New Roman"/>
          <w:color w:val="009CA6"/>
          <w:sz w:val="28"/>
          <w:szCs w:val="28"/>
          <w:u w:val="single"/>
          <w:lang w:val="en-US" w:eastAsia="ru-RU"/>
        </w:rPr>
        <w:t>)</w:t>
      </w:r>
      <w:r w:rsidR="00DE1D38" w:rsidRPr="00DE1D38">
        <w:rPr>
          <w:rFonts w:ascii="Times New Roman" w:eastAsia="Times New Roman" w:hAnsi="Times New Roman" w:cs="Times New Roman"/>
          <w:sz w:val="28"/>
          <w:szCs w:val="28"/>
          <w:lang w:val="en-GB" w:eastAsia="ru-RU"/>
        </w:rPr>
        <w:t xml:space="preserve"> </w:t>
      </w:r>
    </w:p>
    <w:p w:rsidR="004F0769" w:rsidRPr="00E647C6" w:rsidRDefault="004F0769" w:rsidP="004F0769">
      <w:pPr>
        <w:shd w:val="clear" w:color="auto" w:fill="FFFFFF"/>
        <w:spacing w:before="100" w:beforeAutospacing="1" w:after="100" w:afterAutospacing="1" w:line="240" w:lineRule="auto"/>
        <w:ind w:left="360"/>
        <w:jc w:val="both"/>
        <w:rPr>
          <w:rFonts w:ascii="Times New Roman" w:eastAsia="Times New Roman" w:hAnsi="Times New Roman" w:cs="Times New Roman"/>
          <w:b/>
          <w:bCs/>
          <w:sz w:val="28"/>
          <w:szCs w:val="28"/>
          <w:lang w:val="en-GB" w:eastAsia="ru-RU"/>
        </w:rPr>
      </w:pPr>
      <w:bookmarkStart w:id="0" w:name="_GoBack"/>
      <w:r w:rsidRPr="00E647C6">
        <w:rPr>
          <w:rFonts w:ascii="Times New Roman" w:eastAsia="Times New Roman" w:hAnsi="Times New Roman" w:cs="Times New Roman"/>
          <w:b/>
          <w:bCs/>
          <w:sz w:val="28"/>
          <w:szCs w:val="28"/>
          <w:lang w:val="en-GB" w:eastAsia="ru-RU"/>
        </w:rPr>
        <w:t xml:space="preserve">Reviewers: </w:t>
      </w:r>
    </w:p>
    <w:bookmarkEnd w:id="0"/>
    <w:p w:rsidR="00D86082" w:rsidRPr="00316D09" w:rsidRDefault="002259A8" w:rsidP="002259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C6151">
        <w:rPr>
          <w:rFonts w:ascii="Times New Roman" w:eastAsia="Times New Roman" w:hAnsi="Times New Roman" w:cs="Times New Roman"/>
          <w:sz w:val="28"/>
          <w:szCs w:val="28"/>
          <w:lang w:val="en-US" w:eastAsia="ru-RU"/>
        </w:rPr>
        <w:lastRenderedPageBreak/>
        <w:t>adhere</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to</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the</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ethical</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aspects</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of</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the</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work</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of</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reviewers</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in</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accordance</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with</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US" w:eastAsia="ru-RU"/>
        </w:rPr>
        <w:t>the</w:t>
      </w:r>
      <w:r w:rsidRPr="00DC6151">
        <w:rPr>
          <w:rFonts w:ascii="Times New Roman" w:eastAsia="Times New Roman" w:hAnsi="Times New Roman" w:cs="Times New Roman"/>
          <w:sz w:val="28"/>
          <w:szCs w:val="28"/>
          <w:lang w:eastAsia="ru-RU"/>
        </w:rPr>
        <w:t xml:space="preserve"> </w:t>
      </w:r>
      <w:r w:rsidRPr="00DC6151">
        <w:rPr>
          <w:rFonts w:ascii="Times New Roman" w:eastAsia="Times New Roman" w:hAnsi="Times New Roman" w:cs="Times New Roman"/>
          <w:sz w:val="28"/>
          <w:szCs w:val="28"/>
          <w:lang w:val="en-GB" w:eastAsia="ru-RU"/>
        </w:rPr>
        <w:t>norms established by the Committee on Publication Ethics (</w:t>
      </w:r>
      <w:hyperlink r:id="rId13" w:history="1">
        <w:r w:rsidRPr="00DC6151">
          <w:rPr>
            <w:rStyle w:val="a5"/>
            <w:rFonts w:ascii="Times New Roman" w:eastAsia="Times New Roman" w:hAnsi="Times New Roman" w:cs="Times New Roman"/>
            <w:sz w:val="28"/>
            <w:szCs w:val="28"/>
            <w:lang w:val="en-GB" w:eastAsia="ru-RU"/>
          </w:rPr>
          <w:t>COPE</w:t>
        </w:r>
      </w:hyperlink>
      <w:r w:rsidRPr="00DC6151">
        <w:rPr>
          <w:rFonts w:ascii="Times New Roman" w:eastAsia="Times New Roman" w:hAnsi="Times New Roman" w:cs="Times New Roman"/>
          <w:sz w:val="28"/>
          <w:szCs w:val="28"/>
          <w:lang w:val="en-GB" w:eastAsia="ru-RU"/>
        </w:rPr>
        <w:t>)</w:t>
      </w:r>
      <w:r w:rsidRPr="00DC6151">
        <w:rPr>
          <w:rFonts w:ascii="Times New Roman" w:eastAsia="Times New Roman" w:hAnsi="Times New Roman" w:cs="Times New Roman"/>
          <w:color w:val="009CA6"/>
          <w:sz w:val="28"/>
          <w:szCs w:val="28"/>
          <w:u w:val="single"/>
          <w:lang w:eastAsia="ru-RU"/>
        </w:rPr>
        <w:t xml:space="preserve"> </w:t>
      </w:r>
      <w:r w:rsidR="0002385B" w:rsidRPr="00DC6151">
        <w:rPr>
          <w:rFonts w:ascii="Times New Roman" w:eastAsia="Times New Roman" w:hAnsi="Times New Roman" w:cs="Times New Roman"/>
          <w:color w:val="009CA6"/>
          <w:sz w:val="28"/>
          <w:szCs w:val="28"/>
          <w:u w:val="single"/>
          <w:lang w:eastAsia="ru-RU"/>
        </w:rPr>
        <w:t>(</w:t>
      </w:r>
      <w:hyperlink r:id="rId14" w:history="1">
        <w:r w:rsidR="000C06FA" w:rsidRPr="00316D09">
          <w:rPr>
            <w:rStyle w:val="a5"/>
            <w:rFonts w:ascii="Times New Roman" w:eastAsia="Times New Roman" w:hAnsi="Times New Roman" w:cs="Times New Roman"/>
            <w:sz w:val="28"/>
            <w:szCs w:val="28"/>
            <w:lang w:val="en-GB" w:eastAsia="ru-RU"/>
          </w:rPr>
          <w:t>https</w:t>
        </w:r>
        <w:r w:rsidR="000C06FA" w:rsidRPr="00316D09">
          <w:rPr>
            <w:rStyle w:val="a5"/>
            <w:rFonts w:ascii="Times New Roman" w:eastAsia="Times New Roman" w:hAnsi="Times New Roman" w:cs="Times New Roman"/>
            <w:sz w:val="28"/>
            <w:szCs w:val="28"/>
            <w:lang w:eastAsia="ru-RU"/>
          </w:rPr>
          <w:t>://</w:t>
        </w:r>
        <w:proofErr w:type="spellStart"/>
        <w:r w:rsidR="000C06FA" w:rsidRPr="00316D09">
          <w:rPr>
            <w:rStyle w:val="a5"/>
            <w:rFonts w:ascii="Times New Roman" w:eastAsia="Times New Roman" w:hAnsi="Times New Roman" w:cs="Times New Roman"/>
            <w:sz w:val="28"/>
            <w:szCs w:val="28"/>
            <w:lang w:val="en-GB" w:eastAsia="ru-RU"/>
          </w:rPr>
          <w:t>publicationethics</w:t>
        </w:r>
        <w:proofErr w:type="spellEnd"/>
        <w:r w:rsidR="000C06FA" w:rsidRPr="00316D09">
          <w:rPr>
            <w:rStyle w:val="a5"/>
            <w:rFonts w:ascii="Times New Roman" w:eastAsia="Times New Roman" w:hAnsi="Times New Roman" w:cs="Times New Roman"/>
            <w:sz w:val="28"/>
            <w:szCs w:val="28"/>
            <w:lang w:eastAsia="ru-RU"/>
          </w:rPr>
          <w:t>.</w:t>
        </w:r>
        <w:r w:rsidR="000C06FA" w:rsidRPr="00316D09">
          <w:rPr>
            <w:rStyle w:val="a5"/>
            <w:rFonts w:ascii="Times New Roman" w:eastAsia="Times New Roman" w:hAnsi="Times New Roman" w:cs="Times New Roman"/>
            <w:sz w:val="28"/>
            <w:szCs w:val="28"/>
            <w:lang w:val="en-GB" w:eastAsia="ru-RU"/>
          </w:rPr>
          <w:t>org</w:t>
        </w:r>
        <w:r w:rsidR="000C06FA" w:rsidRPr="00316D09">
          <w:rPr>
            <w:rStyle w:val="a5"/>
            <w:rFonts w:ascii="Times New Roman" w:eastAsia="Times New Roman" w:hAnsi="Times New Roman" w:cs="Times New Roman"/>
            <w:sz w:val="28"/>
            <w:szCs w:val="28"/>
            <w:lang w:eastAsia="ru-RU"/>
          </w:rPr>
          <w:t>/</w:t>
        </w:r>
        <w:r w:rsidR="000C06FA" w:rsidRPr="00316D09">
          <w:rPr>
            <w:rStyle w:val="a5"/>
            <w:rFonts w:ascii="Times New Roman" w:eastAsia="Times New Roman" w:hAnsi="Times New Roman" w:cs="Times New Roman"/>
            <w:sz w:val="28"/>
            <w:szCs w:val="28"/>
            <w:lang w:val="en-GB" w:eastAsia="ru-RU"/>
          </w:rPr>
          <w:t>files</w:t>
        </w:r>
        <w:r w:rsidR="000C06FA" w:rsidRPr="00316D09">
          <w:rPr>
            <w:rStyle w:val="a5"/>
            <w:rFonts w:ascii="Times New Roman" w:eastAsia="Times New Roman" w:hAnsi="Times New Roman" w:cs="Times New Roman"/>
            <w:sz w:val="28"/>
            <w:szCs w:val="28"/>
            <w:lang w:eastAsia="ru-RU"/>
          </w:rPr>
          <w:t>/</w:t>
        </w:r>
        <w:r w:rsidR="000C06FA" w:rsidRPr="00316D09">
          <w:rPr>
            <w:rStyle w:val="a5"/>
            <w:rFonts w:ascii="Times New Roman" w:eastAsia="Times New Roman" w:hAnsi="Times New Roman" w:cs="Times New Roman"/>
            <w:sz w:val="28"/>
            <w:szCs w:val="28"/>
            <w:lang w:val="en-GB" w:eastAsia="ru-RU"/>
          </w:rPr>
          <w:t>Ethical</w:t>
        </w:r>
        <w:r w:rsidR="000C06FA" w:rsidRPr="00316D09">
          <w:rPr>
            <w:rStyle w:val="a5"/>
            <w:rFonts w:ascii="Times New Roman" w:eastAsia="Times New Roman" w:hAnsi="Times New Roman" w:cs="Times New Roman"/>
            <w:sz w:val="28"/>
            <w:szCs w:val="28"/>
            <w:lang w:eastAsia="ru-RU"/>
          </w:rPr>
          <w:t>_</w:t>
        </w:r>
        <w:r w:rsidR="000C06FA" w:rsidRPr="00316D09">
          <w:rPr>
            <w:rStyle w:val="a5"/>
            <w:rFonts w:ascii="Times New Roman" w:eastAsia="Times New Roman" w:hAnsi="Times New Roman" w:cs="Times New Roman"/>
            <w:sz w:val="28"/>
            <w:szCs w:val="28"/>
            <w:lang w:val="en-GB" w:eastAsia="ru-RU"/>
          </w:rPr>
          <w:t>guidelines</w:t>
        </w:r>
        <w:r w:rsidR="000C06FA" w:rsidRPr="00316D09">
          <w:rPr>
            <w:rStyle w:val="a5"/>
            <w:rFonts w:ascii="Times New Roman" w:eastAsia="Times New Roman" w:hAnsi="Times New Roman" w:cs="Times New Roman"/>
            <w:sz w:val="28"/>
            <w:szCs w:val="28"/>
            <w:lang w:eastAsia="ru-RU"/>
          </w:rPr>
          <w:t>_</w:t>
        </w:r>
        <w:r w:rsidR="000C06FA" w:rsidRPr="00316D09">
          <w:rPr>
            <w:rStyle w:val="a5"/>
            <w:rFonts w:ascii="Times New Roman" w:eastAsia="Times New Roman" w:hAnsi="Times New Roman" w:cs="Times New Roman"/>
            <w:sz w:val="28"/>
            <w:szCs w:val="28"/>
            <w:lang w:val="en-GB" w:eastAsia="ru-RU"/>
          </w:rPr>
          <w:t>for</w:t>
        </w:r>
        <w:r w:rsidR="000C06FA" w:rsidRPr="00316D09">
          <w:rPr>
            <w:rStyle w:val="a5"/>
            <w:rFonts w:ascii="Times New Roman" w:eastAsia="Times New Roman" w:hAnsi="Times New Roman" w:cs="Times New Roman"/>
            <w:sz w:val="28"/>
            <w:szCs w:val="28"/>
            <w:lang w:eastAsia="ru-RU"/>
          </w:rPr>
          <w:t>_</w:t>
        </w:r>
        <w:r w:rsidR="000C06FA" w:rsidRPr="00316D09">
          <w:rPr>
            <w:rStyle w:val="a5"/>
            <w:rFonts w:ascii="Times New Roman" w:eastAsia="Times New Roman" w:hAnsi="Times New Roman" w:cs="Times New Roman"/>
            <w:sz w:val="28"/>
            <w:szCs w:val="28"/>
            <w:lang w:val="en-GB" w:eastAsia="ru-RU"/>
          </w:rPr>
          <w:t>peer</w:t>
        </w:r>
        <w:r w:rsidR="000C06FA" w:rsidRPr="00316D09">
          <w:rPr>
            <w:rStyle w:val="a5"/>
            <w:rFonts w:ascii="Times New Roman" w:eastAsia="Times New Roman" w:hAnsi="Times New Roman" w:cs="Times New Roman"/>
            <w:sz w:val="28"/>
            <w:szCs w:val="28"/>
            <w:lang w:eastAsia="ru-RU"/>
          </w:rPr>
          <w:t>_</w:t>
        </w:r>
        <w:r w:rsidR="000C06FA" w:rsidRPr="00316D09">
          <w:rPr>
            <w:rStyle w:val="a5"/>
            <w:rFonts w:ascii="Times New Roman" w:eastAsia="Times New Roman" w:hAnsi="Times New Roman" w:cs="Times New Roman"/>
            <w:sz w:val="28"/>
            <w:szCs w:val="28"/>
            <w:lang w:val="en-GB" w:eastAsia="ru-RU"/>
          </w:rPr>
          <w:t>reviewers</w:t>
        </w:r>
        <w:r w:rsidR="000C06FA" w:rsidRPr="00316D09">
          <w:rPr>
            <w:rStyle w:val="a5"/>
            <w:rFonts w:ascii="Times New Roman" w:eastAsia="Times New Roman" w:hAnsi="Times New Roman" w:cs="Times New Roman"/>
            <w:sz w:val="28"/>
            <w:szCs w:val="28"/>
            <w:lang w:eastAsia="ru-RU"/>
          </w:rPr>
          <w:t>_0.</w:t>
        </w:r>
        <w:r w:rsidR="000C06FA" w:rsidRPr="00316D09">
          <w:rPr>
            <w:rStyle w:val="a5"/>
            <w:rFonts w:ascii="Times New Roman" w:eastAsia="Times New Roman" w:hAnsi="Times New Roman" w:cs="Times New Roman"/>
            <w:sz w:val="28"/>
            <w:szCs w:val="28"/>
            <w:lang w:val="en-GB" w:eastAsia="ru-RU"/>
          </w:rPr>
          <w:t>pdf</w:t>
        </w:r>
      </w:hyperlink>
      <w:r w:rsidR="0002385B" w:rsidRPr="00316D09">
        <w:rPr>
          <w:rFonts w:ascii="Times New Roman" w:eastAsia="Times New Roman" w:hAnsi="Times New Roman" w:cs="Times New Roman"/>
          <w:color w:val="009CA6"/>
          <w:sz w:val="28"/>
          <w:szCs w:val="28"/>
          <w:u w:val="single"/>
          <w:lang w:eastAsia="ru-RU"/>
        </w:rPr>
        <w:t>);</w:t>
      </w:r>
    </w:p>
    <w:p w:rsidR="000C06FA" w:rsidRPr="008479BF" w:rsidRDefault="00C348C4" w:rsidP="00DC615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8479BF">
        <w:rPr>
          <w:rFonts w:ascii="Times New Roman" w:eastAsia="Times New Roman" w:hAnsi="Times New Roman" w:cs="Times New Roman"/>
          <w:sz w:val="28"/>
          <w:szCs w:val="28"/>
          <w:lang w:val="en-GB" w:eastAsia="ru-RU"/>
        </w:rPr>
        <w:t>have to</w:t>
      </w:r>
      <w:r w:rsidR="00DC6151" w:rsidRPr="00DC6151">
        <w:rPr>
          <w:rFonts w:ascii="Times New Roman" w:eastAsia="Times New Roman" w:hAnsi="Times New Roman" w:cs="Times New Roman"/>
          <w:sz w:val="28"/>
          <w:szCs w:val="28"/>
          <w:lang w:val="en-GB" w:eastAsia="ru-RU"/>
        </w:rPr>
        <w:t xml:space="preserve"> evaluate all manuscripts according to set criteria. </w:t>
      </w:r>
      <w:r w:rsidR="000C06FA" w:rsidRPr="00DC6151">
        <w:rPr>
          <w:rFonts w:ascii="Times New Roman" w:eastAsia="Times New Roman" w:hAnsi="Times New Roman" w:cs="Times New Roman"/>
          <w:sz w:val="28"/>
          <w:szCs w:val="28"/>
          <w:lang w:val="en-GB" w:eastAsia="ru-RU"/>
        </w:rPr>
        <w:t>All articles have to be reviewed in a period no more than 2 weeks. In other way reviewers should inform the editor if this is not possible; </w:t>
      </w:r>
    </w:p>
    <w:p w:rsidR="00FA06B0" w:rsidRPr="00DC6151" w:rsidRDefault="004F0769" w:rsidP="00DF04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DC6151">
        <w:rPr>
          <w:rFonts w:ascii="Times New Roman" w:eastAsia="Times New Roman" w:hAnsi="Times New Roman" w:cs="Times New Roman"/>
          <w:sz w:val="28"/>
          <w:szCs w:val="28"/>
          <w:lang w:val="en-GB" w:eastAsia="ru-RU"/>
        </w:rPr>
        <w:t>evaluate the manuscript regardless of ethnic, gender, religious or political affiliation of the authors</w:t>
      </w:r>
      <w:r w:rsidR="00DE59CF" w:rsidRPr="00DC6151">
        <w:rPr>
          <w:rFonts w:ascii="Times New Roman" w:eastAsia="Times New Roman" w:hAnsi="Times New Roman" w:cs="Times New Roman"/>
          <w:sz w:val="28"/>
          <w:szCs w:val="28"/>
          <w:lang w:val="en-GB" w:eastAsia="ru-RU"/>
        </w:rPr>
        <w:t>;</w:t>
      </w:r>
      <w:r w:rsidR="00FA06B0" w:rsidRPr="00DC6151">
        <w:rPr>
          <w:rFonts w:ascii="Times New Roman" w:eastAsia="Times New Roman" w:hAnsi="Times New Roman" w:cs="Times New Roman"/>
          <w:sz w:val="28"/>
          <w:szCs w:val="28"/>
          <w:lang w:val="en-GB" w:eastAsia="ru-RU"/>
        </w:rPr>
        <w:t xml:space="preserve"> </w:t>
      </w:r>
    </w:p>
    <w:p w:rsidR="00C348C4" w:rsidRPr="008479BF" w:rsidRDefault="00C348C4" w:rsidP="00C348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C348C4">
        <w:rPr>
          <w:rFonts w:ascii="Times New Roman" w:eastAsia="Times New Roman" w:hAnsi="Times New Roman" w:cs="Times New Roman"/>
          <w:sz w:val="28"/>
          <w:szCs w:val="28"/>
          <w:lang w:val="en-GB" w:eastAsia="ru-RU"/>
        </w:rPr>
        <w:t>ensure the confidentiality of all materials related to the publication;</w:t>
      </w:r>
    </w:p>
    <w:p w:rsidR="00467D11" w:rsidRPr="008479BF" w:rsidRDefault="00467D11" w:rsidP="00C348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467D11">
        <w:rPr>
          <w:rFonts w:ascii="Times New Roman" w:eastAsia="Times New Roman" w:hAnsi="Times New Roman" w:cs="Times New Roman"/>
          <w:sz w:val="28"/>
          <w:szCs w:val="28"/>
          <w:lang w:val="en-GB" w:eastAsia="ru-RU"/>
        </w:rPr>
        <w:t>it is forbidden to</w:t>
      </w:r>
      <w:r w:rsidR="00C348C4">
        <w:rPr>
          <w:rFonts w:ascii="Times New Roman" w:eastAsia="Times New Roman" w:hAnsi="Times New Roman" w:cs="Times New Roman"/>
          <w:sz w:val="28"/>
          <w:szCs w:val="28"/>
          <w:lang w:val="en-GB" w:eastAsia="ru-RU"/>
        </w:rPr>
        <w:t xml:space="preserve"> disclose </w:t>
      </w:r>
      <w:r w:rsidRPr="00467D11">
        <w:rPr>
          <w:rFonts w:ascii="Times New Roman" w:eastAsia="Times New Roman" w:hAnsi="Times New Roman" w:cs="Times New Roman"/>
          <w:sz w:val="28"/>
          <w:szCs w:val="28"/>
          <w:lang w:val="en-GB" w:eastAsia="ru-RU"/>
        </w:rPr>
        <w:t xml:space="preserve">information from the article or use any part </w:t>
      </w:r>
      <w:r w:rsidR="00C348C4">
        <w:rPr>
          <w:rFonts w:ascii="Times New Roman" w:eastAsia="Times New Roman" w:hAnsi="Times New Roman" w:cs="Times New Roman"/>
          <w:sz w:val="28"/>
          <w:szCs w:val="28"/>
          <w:lang w:val="en-GB" w:eastAsia="ru-RU"/>
        </w:rPr>
        <w:t>of unpublished materials in</w:t>
      </w:r>
      <w:r w:rsidRPr="00467D11">
        <w:rPr>
          <w:rFonts w:ascii="Times New Roman" w:eastAsia="Times New Roman" w:hAnsi="Times New Roman" w:cs="Times New Roman"/>
          <w:sz w:val="28"/>
          <w:szCs w:val="28"/>
          <w:lang w:val="en-GB" w:eastAsia="ru-RU"/>
        </w:rPr>
        <w:t xml:space="preserve"> own research</w:t>
      </w:r>
      <w:r w:rsidRPr="008479BF">
        <w:rPr>
          <w:rFonts w:ascii="Times New Roman" w:eastAsia="Times New Roman" w:hAnsi="Times New Roman" w:cs="Times New Roman"/>
          <w:sz w:val="28"/>
          <w:szCs w:val="28"/>
          <w:lang w:val="en-GB" w:eastAsia="ru-RU"/>
        </w:rPr>
        <w:t>;</w:t>
      </w:r>
    </w:p>
    <w:p w:rsidR="00FA06B0" w:rsidRPr="00B53BD6" w:rsidRDefault="00B53BD6" w:rsidP="002D00A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h</w:t>
      </w:r>
      <w:proofErr w:type="spellStart"/>
      <w:r w:rsidR="00C348C4" w:rsidRPr="00B53BD6">
        <w:rPr>
          <w:rFonts w:ascii="Times New Roman" w:eastAsia="Times New Roman" w:hAnsi="Times New Roman" w:cs="Times New Roman"/>
          <w:sz w:val="28"/>
          <w:szCs w:val="28"/>
          <w:lang w:val="en-GB" w:eastAsia="ru-RU"/>
        </w:rPr>
        <w:t>ave</w:t>
      </w:r>
      <w:proofErr w:type="spellEnd"/>
      <w:r w:rsidR="00C348C4" w:rsidRPr="00B53BD6">
        <w:rPr>
          <w:rFonts w:ascii="Times New Roman" w:eastAsia="Times New Roman" w:hAnsi="Times New Roman" w:cs="Times New Roman"/>
          <w:sz w:val="28"/>
          <w:szCs w:val="28"/>
          <w:lang w:val="en-GB" w:eastAsia="ru-RU"/>
        </w:rPr>
        <w:t xml:space="preserve"> to inform the </w:t>
      </w:r>
      <w:r w:rsidR="00C348C4" w:rsidRPr="00B53BD6">
        <w:rPr>
          <w:rFonts w:ascii="Times New Roman" w:eastAsia="Times New Roman" w:hAnsi="Times New Roman" w:cs="Times New Roman"/>
          <w:sz w:val="28"/>
          <w:szCs w:val="28"/>
          <w:lang w:val="en-GB" w:eastAsia="ru-RU"/>
        </w:rPr>
        <w:t>Editorial Board</w:t>
      </w:r>
      <w:r w:rsidR="00C348C4" w:rsidRPr="00B53BD6">
        <w:rPr>
          <w:rFonts w:ascii="Times New Roman" w:eastAsia="Times New Roman" w:hAnsi="Times New Roman" w:cs="Times New Roman"/>
          <w:sz w:val="28"/>
          <w:szCs w:val="28"/>
          <w:lang w:val="en-GB" w:eastAsia="ru-RU"/>
        </w:rPr>
        <w:t xml:space="preserve"> about the manuscripts with </w:t>
      </w:r>
      <w:r w:rsidR="002D00AC" w:rsidRPr="00B53BD6">
        <w:rPr>
          <w:rFonts w:ascii="Times New Roman" w:eastAsia="Times New Roman" w:hAnsi="Times New Roman" w:cs="Times New Roman"/>
          <w:sz w:val="28"/>
          <w:szCs w:val="28"/>
          <w:lang w:val="en-GB" w:eastAsia="ru-RU"/>
        </w:rPr>
        <w:t>plagiarism</w:t>
      </w:r>
      <w:r w:rsidR="002D00AC" w:rsidRPr="00B53BD6">
        <w:rPr>
          <w:rFonts w:ascii="Times New Roman" w:eastAsia="Times New Roman" w:hAnsi="Times New Roman" w:cs="Times New Roman"/>
          <w:sz w:val="28"/>
          <w:szCs w:val="28"/>
          <w:lang w:val="en-GB" w:eastAsia="ru-RU"/>
        </w:rPr>
        <w:t xml:space="preserve">, </w:t>
      </w:r>
      <w:r w:rsidR="002D00AC" w:rsidRPr="00B53BD6">
        <w:rPr>
          <w:rFonts w:ascii="Times New Roman" w:eastAsia="Times New Roman" w:hAnsi="Times New Roman" w:cs="Times New Roman"/>
          <w:sz w:val="28"/>
          <w:szCs w:val="28"/>
          <w:lang w:val="en-GB" w:eastAsia="ru-RU"/>
        </w:rPr>
        <w:t>fabricated data</w:t>
      </w:r>
      <w:r w:rsidR="002D00AC" w:rsidRPr="00B53BD6">
        <w:rPr>
          <w:rFonts w:ascii="Times New Roman" w:eastAsia="Times New Roman" w:hAnsi="Times New Roman" w:cs="Times New Roman"/>
          <w:sz w:val="28"/>
          <w:szCs w:val="28"/>
          <w:lang w:val="en-GB" w:eastAsia="ru-RU"/>
        </w:rPr>
        <w:t xml:space="preserve"> and </w:t>
      </w:r>
      <w:r w:rsidR="002D00AC" w:rsidRPr="00B53BD6">
        <w:rPr>
          <w:rFonts w:ascii="Times New Roman" w:eastAsia="Times New Roman" w:hAnsi="Times New Roman" w:cs="Times New Roman"/>
          <w:sz w:val="28"/>
          <w:szCs w:val="28"/>
          <w:lang w:val="en-GB" w:eastAsia="ru-RU"/>
        </w:rPr>
        <w:t>biased citation</w:t>
      </w:r>
      <w:r w:rsidR="002D00AC" w:rsidRPr="00B53BD6">
        <w:rPr>
          <w:rFonts w:ascii="Times New Roman" w:eastAsia="Times New Roman" w:hAnsi="Times New Roman" w:cs="Times New Roman"/>
          <w:sz w:val="28"/>
          <w:szCs w:val="28"/>
          <w:lang w:val="en-GB" w:eastAsia="ru-RU"/>
        </w:rPr>
        <w:t>.</w:t>
      </w:r>
      <w:r w:rsidR="008479BF">
        <w:rPr>
          <w:rFonts w:ascii="Times New Roman" w:eastAsia="Times New Roman" w:hAnsi="Times New Roman" w:cs="Times New Roman"/>
          <w:sz w:val="28"/>
          <w:szCs w:val="28"/>
          <w:lang w:val="en-GB" w:eastAsia="ru-RU"/>
        </w:rPr>
        <w:t xml:space="preserve"> </w:t>
      </w:r>
      <w:r w:rsidR="002D00AC" w:rsidRPr="00B53BD6">
        <w:rPr>
          <w:rFonts w:ascii="Times New Roman" w:eastAsia="Times New Roman" w:hAnsi="Times New Roman" w:cs="Times New Roman"/>
          <w:sz w:val="28"/>
          <w:szCs w:val="28"/>
          <w:lang w:val="en-GB" w:eastAsia="ru-RU"/>
        </w:rPr>
        <w:t>But any allegation of plagiarism should be accompanied by adequate and reasonable proofs.</w:t>
      </w:r>
    </w:p>
    <w:p w:rsidR="004F0769" w:rsidRPr="004F0769" w:rsidRDefault="00D33D2C" w:rsidP="00B53B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B53BD6">
        <w:rPr>
          <w:rFonts w:ascii="Times New Roman" w:eastAsia="Times New Roman" w:hAnsi="Times New Roman" w:cs="Times New Roman"/>
          <w:sz w:val="28"/>
          <w:szCs w:val="28"/>
          <w:lang w:val="en-GB" w:eastAsia="ru-RU"/>
        </w:rPr>
        <w:t>have to</w:t>
      </w:r>
      <w:r w:rsidR="004F0769" w:rsidRPr="004F0769">
        <w:rPr>
          <w:rFonts w:ascii="Times New Roman" w:eastAsia="Times New Roman" w:hAnsi="Times New Roman" w:cs="Times New Roman"/>
          <w:sz w:val="28"/>
          <w:szCs w:val="28"/>
          <w:lang w:val="en-GB" w:eastAsia="ru-RU"/>
        </w:rPr>
        <w:t> take into account a possibility of conflict of interests in the case when a manuscript is closely related to their current or published work</w:t>
      </w:r>
      <w:r w:rsidR="001917C5" w:rsidRPr="00B53BD6">
        <w:rPr>
          <w:rFonts w:ascii="Times New Roman" w:eastAsia="Times New Roman" w:hAnsi="Times New Roman" w:cs="Times New Roman"/>
          <w:sz w:val="28"/>
          <w:szCs w:val="28"/>
          <w:lang w:val="en-GB" w:eastAsia="ru-RU"/>
        </w:rPr>
        <w:t xml:space="preserve"> or</w:t>
      </w:r>
      <w:r w:rsidR="001917C5" w:rsidRPr="00B53BD6">
        <w:rPr>
          <w:rFonts w:ascii="Times New Roman" w:eastAsia="Times New Roman" w:hAnsi="Times New Roman" w:cs="Times New Roman"/>
          <w:sz w:val="28"/>
          <w:szCs w:val="28"/>
          <w:lang w:val="en-GB" w:eastAsia="ru-RU"/>
        </w:rPr>
        <w:t xml:space="preserve"> in case of professional or personal relations of the reviewer with the author, which may influence the reviewer’s </w:t>
      </w:r>
      <w:r w:rsidR="001917C5" w:rsidRPr="00B53BD6">
        <w:rPr>
          <w:rFonts w:ascii="Times New Roman" w:eastAsia="Times New Roman" w:hAnsi="Times New Roman" w:cs="Times New Roman"/>
          <w:sz w:val="28"/>
          <w:szCs w:val="28"/>
          <w:lang w:val="en-GB" w:eastAsia="ru-RU"/>
        </w:rPr>
        <w:t>judgment.</w:t>
      </w:r>
      <w:r w:rsidR="004F0769" w:rsidRPr="004F0769">
        <w:rPr>
          <w:rFonts w:ascii="Times New Roman" w:eastAsia="Times New Roman" w:hAnsi="Times New Roman" w:cs="Times New Roman"/>
          <w:sz w:val="28"/>
          <w:szCs w:val="28"/>
          <w:lang w:val="en-GB" w:eastAsia="ru-RU"/>
        </w:rPr>
        <w:t xml:space="preserve"> If there </w:t>
      </w:r>
      <w:r w:rsidR="00392E00" w:rsidRPr="00B53BD6">
        <w:rPr>
          <w:rFonts w:ascii="Times New Roman" w:eastAsia="Times New Roman" w:hAnsi="Times New Roman" w:cs="Times New Roman"/>
          <w:sz w:val="28"/>
          <w:szCs w:val="28"/>
          <w:lang w:val="en-GB" w:eastAsia="ru-RU"/>
        </w:rPr>
        <w:t>is a conflict</w:t>
      </w:r>
      <w:r w:rsidR="004F0769" w:rsidRPr="004F0769">
        <w:rPr>
          <w:rFonts w:ascii="Times New Roman" w:eastAsia="Times New Roman" w:hAnsi="Times New Roman" w:cs="Times New Roman"/>
          <w:sz w:val="28"/>
          <w:szCs w:val="28"/>
          <w:lang w:val="en-GB" w:eastAsia="ru-RU"/>
        </w:rPr>
        <w:t>, a reviewer</w:t>
      </w:r>
      <w:r w:rsidR="00392E00" w:rsidRPr="00B53BD6">
        <w:rPr>
          <w:rFonts w:ascii="Times New Roman" w:eastAsia="Times New Roman" w:hAnsi="Times New Roman" w:cs="Times New Roman"/>
          <w:sz w:val="28"/>
          <w:szCs w:val="28"/>
          <w:lang w:val="en-GB" w:eastAsia="ru-RU"/>
        </w:rPr>
        <w:t>s</w:t>
      </w:r>
      <w:r w:rsidR="004F0769" w:rsidRPr="004F0769">
        <w:rPr>
          <w:rFonts w:ascii="Times New Roman" w:eastAsia="Times New Roman" w:hAnsi="Times New Roman" w:cs="Times New Roman"/>
          <w:sz w:val="28"/>
          <w:szCs w:val="28"/>
          <w:lang w:val="en-GB" w:eastAsia="ru-RU"/>
        </w:rPr>
        <w:t xml:space="preserve"> </w:t>
      </w:r>
      <w:r w:rsidR="00392E00" w:rsidRPr="00B53BD6">
        <w:rPr>
          <w:rFonts w:ascii="Times New Roman" w:eastAsia="Times New Roman" w:hAnsi="Times New Roman" w:cs="Times New Roman"/>
          <w:sz w:val="28"/>
          <w:szCs w:val="28"/>
          <w:lang w:val="en-GB" w:eastAsia="ru-RU"/>
        </w:rPr>
        <w:t>have to</w:t>
      </w:r>
      <w:r w:rsidR="004F0769" w:rsidRPr="004F0769">
        <w:rPr>
          <w:rFonts w:ascii="Times New Roman" w:eastAsia="Times New Roman" w:hAnsi="Times New Roman" w:cs="Times New Roman"/>
          <w:sz w:val="28"/>
          <w:szCs w:val="28"/>
          <w:lang w:val="en-GB" w:eastAsia="ru-RU"/>
        </w:rPr>
        <w:t xml:space="preserve"> </w:t>
      </w:r>
      <w:r w:rsidR="00392E00" w:rsidRPr="00B53BD6">
        <w:rPr>
          <w:rFonts w:ascii="Times New Roman" w:eastAsia="Times New Roman" w:hAnsi="Times New Roman" w:cs="Times New Roman"/>
          <w:sz w:val="28"/>
          <w:szCs w:val="28"/>
          <w:lang w:val="en-GB" w:eastAsia="ru-RU"/>
        </w:rPr>
        <w:t>re</w:t>
      </w:r>
      <w:r w:rsidR="004F0769" w:rsidRPr="004F0769">
        <w:rPr>
          <w:rFonts w:ascii="Times New Roman" w:eastAsia="Times New Roman" w:hAnsi="Times New Roman" w:cs="Times New Roman"/>
          <w:sz w:val="28"/>
          <w:szCs w:val="28"/>
          <w:lang w:val="en-GB" w:eastAsia="ru-RU"/>
        </w:rPr>
        <w:t>turn the manuscript without a review, reporting the Editorial Board about the conflict of interests.</w:t>
      </w:r>
    </w:p>
    <w:p w:rsidR="00DE59CF" w:rsidRPr="004F0769" w:rsidRDefault="00DE59CF" w:rsidP="00DF04D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996996" w:rsidRPr="00BD23B7" w:rsidRDefault="008B1C45" w:rsidP="00DF04DA">
      <w:pPr>
        <w:shd w:val="clear" w:color="auto" w:fill="FFFFFF"/>
        <w:spacing w:before="320" w:after="320" w:line="400" w:lineRule="atLeast"/>
        <w:jc w:val="both"/>
        <w:rPr>
          <w:rFonts w:ascii="Times New Roman" w:eastAsia="Times New Roman" w:hAnsi="Times New Roman" w:cs="Times New Roman"/>
          <w:b/>
          <w:sz w:val="28"/>
          <w:szCs w:val="28"/>
          <w:highlight w:val="yellow"/>
          <w:lang w:val="en-GB" w:eastAsia="ru-RU"/>
        </w:rPr>
      </w:pPr>
      <w:r w:rsidRPr="00BD23B7">
        <w:rPr>
          <w:rFonts w:ascii="Times New Roman" w:eastAsia="Times New Roman" w:hAnsi="Times New Roman" w:cs="Times New Roman"/>
          <w:b/>
          <w:sz w:val="28"/>
          <w:szCs w:val="28"/>
          <w:lang w:val="en-GB" w:eastAsia="ru-RU"/>
        </w:rPr>
        <w:t xml:space="preserve">Mechanism for eliminating violations of publication ethics and unfair: </w:t>
      </w:r>
    </w:p>
    <w:p w:rsidR="0086359B" w:rsidRPr="00BD23B7" w:rsidRDefault="003D51F2" w:rsidP="0086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BD23B7">
        <w:rPr>
          <w:rFonts w:ascii="Times New Roman" w:eastAsia="Times New Roman" w:hAnsi="Times New Roman" w:cs="Times New Roman"/>
          <w:sz w:val="28"/>
          <w:szCs w:val="28"/>
          <w:lang w:val="en-GB" w:eastAsia="ru-RU"/>
        </w:rPr>
        <w:t xml:space="preserve">If publication ethics is breached by the </w:t>
      </w:r>
      <w:r w:rsidRPr="00BD23B7">
        <w:rPr>
          <w:rFonts w:ascii="Times New Roman" w:eastAsia="Times New Roman" w:hAnsi="Times New Roman" w:cs="Times New Roman"/>
          <w:sz w:val="28"/>
          <w:szCs w:val="28"/>
          <w:lang w:val="en-GB" w:eastAsia="ru-RU"/>
        </w:rPr>
        <w:t xml:space="preserve">members of </w:t>
      </w:r>
      <w:r w:rsidRPr="00BD23B7">
        <w:rPr>
          <w:rFonts w:ascii="Times New Roman" w:eastAsia="Times New Roman" w:hAnsi="Times New Roman" w:cs="Times New Roman"/>
          <w:bCs/>
          <w:sz w:val="28"/>
          <w:szCs w:val="28"/>
          <w:lang w:val="en-GB" w:eastAsia="ru-RU"/>
        </w:rPr>
        <w:t>Editorial Board</w:t>
      </w:r>
      <w:r w:rsidRPr="00BD23B7">
        <w:rPr>
          <w:rFonts w:ascii="Times New Roman" w:eastAsia="Times New Roman" w:hAnsi="Times New Roman" w:cs="Times New Roman"/>
          <w:sz w:val="28"/>
          <w:szCs w:val="28"/>
          <w:lang w:val="en-GB" w:eastAsia="ru-RU"/>
        </w:rPr>
        <w:t>, authors or reviewers, a mandatory investigation is required.</w:t>
      </w:r>
      <w:r w:rsidRPr="00BD23B7">
        <w:rPr>
          <w:rFonts w:ascii="Segoe UI" w:hAnsi="Segoe UI" w:cs="Segoe UI"/>
          <w:sz w:val="21"/>
          <w:szCs w:val="21"/>
          <w:shd w:val="clear" w:color="auto" w:fill="FFFFFF"/>
          <w:lang w:val="en-GB"/>
        </w:rPr>
        <w:t xml:space="preserve"> </w:t>
      </w:r>
      <w:r w:rsidR="0086359B" w:rsidRPr="00BD23B7">
        <w:rPr>
          <w:rFonts w:ascii="Times New Roman" w:eastAsia="Times New Roman" w:hAnsi="Times New Roman" w:cs="Times New Roman"/>
          <w:bCs/>
          <w:sz w:val="28"/>
          <w:szCs w:val="28"/>
          <w:lang w:val="en-GB" w:eastAsia="ru-RU"/>
        </w:rPr>
        <w:t>Editorial Board</w:t>
      </w:r>
      <w:r w:rsidR="0086359B" w:rsidRPr="00BD23B7">
        <w:rPr>
          <w:rFonts w:ascii="Times New Roman" w:eastAsia="Times New Roman" w:hAnsi="Times New Roman" w:cs="Times New Roman"/>
          <w:sz w:val="28"/>
          <w:szCs w:val="28"/>
          <w:lang w:val="en-GB" w:eastAsia="ru-RU"/>
        </w:rPr>
        <w:t xml:space="preserve"> </w:t>
      </w:r>
      <w:r w:rsidR="000B3606" w:rsidRPr="00BD23B7">
        <w:rPr>
          <w:rFonts w:ascii="Times New Roman" w:eastAsia="Times New Roman" w:hAnsi="Times New Roman" w:cs="Times New Roman"/>
          <w:sz w:val="28"/>
          <w:szCs w:val="28"/>
          <w:lang w:val="en-GB" w:eastAsia="ru-RU"/>
        </w:rPr>
        <w:t>must act in accordance with the norms established by the Committee on Publication Ethics (</w:t>
      </w:r>
      <w:hyperlink r:id="rId15" w:history="1">
        <w:r w:rsidR="000B3606" w:rsidRPr="00BD23B7">
          <w:rPr>
            <w:rStyle w:val="a5"/>
            <w:rFonts w:ascii="Times New Roman" w:eastAsia="Times New Roman" w:hAnsi="Times New Roman" w:cs="Times New Roman"/>
            <w:sz w:val="28"/>
            <w:szCs w:val="28"/>
            <w:lang w:val="en-GB" w:eastAsia="ru-RU"/>
          </w:rPr>
          <w:t>COPE</w:t>
        </w:r>
      </w:hyperlink>
      <w:r w:rsidR="000B3606" w:rsidRPr="00BD23B7">
        <w:rPr>
          <w:rFonts w:ascii="Times New Roman" w:eastAsia="Times New Roman" w:hAnsi="Times New Roman" w:cs="Times New Roman"/>
          <w:sz w:val="28"/>
          <w:szCs w:val="28"/>
          <w:lang w:val="en-GB" w:eastAsia="ru-RU"/>
        </w:rPr>
        <w:t>), and in accordance with the specifics of the detected violations</w:t>
      </w:r>
      <w:r w:rsidR="00C57A8F" w:rsidRPr="00BD23B7">
        <w:rPr>
          <w:rFonts w:ascii="Times New Roman" w:eastAsia="Times New Roman" w:hAnsi="Times New Roman" w:cs="Times New Roman"/>
          <w:sz w:val="28"/>
          <w:szCs w:val="28"/>
          <w:lang w:val="en-GB" w:eastAsia="ru-RU"/>
        </w:rPr>
        <w:t xml:space="preserve">. </w:t>
      </w:r>
      <w:r w:rsidR="00BD23B7" w:rsidRPr="00BD23B7">
        <w:rPr>
          <w:rFonts w:ascii="Times New Roman" w:eastAsia="Times New Roman" w:hAnsi="Times New Roman" w:cs="Times New Roman"/>
          <w:sz w:val="28"/>
          <w:szCs w:val="28"/>
          <w:lang w:val="en-GB" w:eastAsia="ru-RU"/>
        </w:rPr>
        <w:t>The decision of the Editorial Board must be impartial, objective and independent of third parties.</w:t>
      </w:r>
      <w:r w:rsidR="00E9716A" w:rsidRPr="00BD23B7">
        <w:rPr>
          <w:rFonts w:ascii="Times New Roman" w:eastAsia="Times New Roman" w:hAnsi="Times New Roman" w:cs="Times New Roman"/>
          <w:sz w:val="28"/>
          <w:szCs w:val="28"/>
          <w:lang w:val="en-GB" w:eastAsia="ru-RU"/>
        </w:rPr>
        <w:t xml:space="preserve"> </w:t>
      </w:r>
      <w:r w:rsidR="0086359B" w:rsidRPr="00BD23B7">
        <w:rPr>
          <w:rFonts w:ascii="Times New Roman" w:eastAsia="Times New Roman" w:hAnsi="Times New Roman" w:cs="Times New Roman"/>
          <w:sz w:val="28"/>
          <w:szCs w:val="28"/>
          <w:lang w:val="en-GB" w:eastAsia="ru-RU"/>
        </w:rPr>
        <w:t xml:space="preserve">In order for us to take an unbiased approach, </w:t>
      </w:r>
      <w:r w:rsidR="0003729F" w:rsidRPr="00BD23B7">
        <w:rPr>
          <w:rFonts w:ascii="Times New Roman" w:eastAsia="Times New Roman" w:hAnsi="Times New Roman" w:cs="Times New Roman"/>
          <w:bCs/>
          <w:sz w:val="28"/>
          <w:szCs w:val="28"/>
          <w:lang w:val="en-GB" w:eastAsia="ru-RU"/>
        </w:rPr>
        <w:t>Editorial Board</w:t>
      </w:r>
      <w:r w:rsidR="0086359B" w:rsidRPr="00BD23B7">
        <w:rPr>
          <w:rFonts w:ascii="Times New Roman" w:eastAsia="Times New Roman" w:hAnsi="Times New Roman" w:cs="Times New Roman"/>
          <w:sz w:val="28"/>
          <w:szCs w:val="28"/>
          <w:lang w:val="en-GB" w:eastAsia="ru-RU"/>
        </w:rPr>
        <w:t xml:space="preserve"> investigate each case thoroughly, seeking clarification from all affected parties.</w:t>
      </w:r>
    </w:p>
    <w:p w:rsidR="0086359B" w:rsidRDefault="0086359B" w:rsidP="008635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B3606" w:rsidRPr="0097289E" w:rsidRDefault="000B3606" w:rsidP="0086359B">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val="en-GB" w:eastAsia="ru-RU"/>
        </w:rPr>
      </w:pPr>
      <w:r w:rsidRPr="0097289E">
        <w:rPr>
          <w:rFonts w:ascii="Times New Roman" w:eastAsia="Times New Roman" w:hAnsi="Times New Roman" w:cs="Times New Roman"/>
          <w:b/>
          <w:bCs/>
          <w:sz w:val="28"/>
          <w:szCs w:val="28"/>
          <w:lang w:val="en-GB" w:eastAsia="ru-RU"/>
        </w:rPr>
        <w:t>Types of publication ethics violations:</w:t>
      </w:r>
    </w:p>
    <w:p w:rsidR="000B3606" w:rsidRPr="00413AB2" w:rsidRDefault="000B3606" w:rsidP="00413A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413AB2">
        <w:rPr>
          <w:rFonts w:ascii="Times New Roman" w:eastAsia="Times New Roman" w:hAnsi="Times New Roman" w:cs="Times New Roman"/>
          <w:sz w:val="28"/>
          <w:szCs w:val="28"/>
          <w:lang w:val="en-GB" w:eastAsia="ru-RU"/>
        </w:rPr>
        <w:t>violation of the norms of universal morality, hate speech, humiliation of the dignity of other persons, institutions, organizations, discrimination based on age, race, social, national, gender, religious, territorial, professional, political criteria in the text of the publication;</w:t>
      </w:r>
    </w:p>
    <w:p w:rsidR="000B3606" w:rsidRPr="00413AB2" w:rsidRDefault="000B3606" w:rsidP="00413A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413AB2">
        <w:rPr>
          <w:rFonts w:ascii="Times New Roman" w:eastAsia="Times New Roman" w:hAnsi="Times New Roman" w:cs="Times New Roman"/>
          <w:sz w:val="28"/>
          <w:szCs w:val="28"/>
          <w:lang w:val="en-GB" w:eastAsia="ru-RU"/>
        </w:rPr>
        <w:t>undisclosed conflict of interest;</w:t>
      </w:r>
    </w:p>
    <w:p w:rsidR="000B3606" w:rsidRPr="00413AB2" w:rsidRDefault="000B3606" w:rsidP="00413A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413AB2">
        <w:rPr>
          <w:rFonts w:ascii="Times New Roman" w:eastAsia="Times New Roman" w:hAnsi="Times New Roman" w:cs="Times New Roman"/>
          <w:sz w:val="28"/>
          <w:szCs w:val="28"/>
          <w:lang w:val="en-GB" w:eastAsia="ru-RU"/>
        </w:rPr>
        <w:t>re-publication (duplicate publication);</w:t>
      </w:r>
    </w:p>
    <w:p w:rsidR="000B3606" w:rsidRPr="00413AB2" w:rsidRDefault="000B3606" w:rsidP="00413A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413AB2">
        <w:rPr>
          <w:rFonts w:ascii="Times New Roman" w:eastAsia="Times New Roman" w:hAnsi="Times New Roman" w:cs="Times New Roman"/>
          <w:sz w:val="28"/>
          <w:szCs w:val="28"/>
          <w:lang w:val="en-GB" w:eastAsia="ru-RU"/>
        </w:rPr>
        <w:t>plagiarism</w:t>
      </w:r>
      <w:r w:rsidRPr="00413AB2">
        <w:rPr>
          <w:rFonts w:ascii="Times New Roman" w:eastAsia="Times New Roman" w:hAnsi="Times New Roman" w:cs="Times New Roman"/>
          <w:sz w:val="28"/>
          <w:szCs w:val="28"/>
          <w:lang w:val="en-GB" w:eastAsia="ru-RU"/>
        </w:rPr>
        <w:t>;</w:t>
      </w:r>
    </w:p>
    <w:p w:rsidR="000B3606" w:rsidRPr="00413AB2" w:rsidRDefault="000B3606" w:rsidP="00413A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413AB2">
        <w:rPr>
          <w:rFonts w:ascii="Times New Roman" w:eastAsia="Times New Roman" w:hAnsi="Times New Roman" w:cs="Times New Roman"/>
          <w:sz w:val="28"/>
          <w:szCs w:val="28"/>
          <w:lang w:val="en-GB" w:eastAsia="ru-RU"/>
        </w:rPr>
        <w:lastRenderedPageBreak/>
        <w:t>lack of reference to the source, or other copyright violations;</w:t>
      </w:r>
    </w:p>
    <w:p w:rsidR="000B3606" w:rsidRPr="00413AB2" w:rsidRDefault="000B3606" w:rsidP="00413A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413AB2">
        <w:rPr>
          <w:rFonts w:ascii="Times New Roman" w:eastAsia="Times New Roman" w:hAnsi="Times New Roman" w:cs="Times New Roman"/>
          <w:sz w:val="28"/>
          <w:szCs w:val="28"/>
          <w:lang w:val="en-GB" w:eastAsia="ru-RU"/>
        </w:rPr>
        <w:t>falsified data, indicating fictitious co-authors, publishing under a false name;</w:t>
      </w:r>
    </w:p>
    <w:p w:rsidR="000B3606" w:rsidRPr="00413AB2" w:rsidRDefault="000B3606" w:rsidP="00413A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413AB2">
        <w:rPr>
          <w:rFonts w:ascii="Times New Roman" w:eastAsia="Times New Roman" w:hAnsi="Times New Roman" w:cs="Times New Roman"/>
          <w:sz w:val="28"/>
          <w:szCs w:val="28"/>
          <w:lang w:val="en-GB" w:eastAsia="ru-RU"/>
        </w:rPr>
        <w:t>assignment of an author's scientific idea or data by a reviewer, editor, etc.</w:t>
      </w:r>
    </w:p>
    <w:p w:rsidR="00C47C17" w:rsidRDefault="008B1C45" w:rsidP="00C47C1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8B1C45">
        <w:rPr>
          <w:rFonts w:ascii="Times New Roman" w:eastAsia="Times New Roman" w:hAnsi="Times New Roman" w:cs="Times New Roman"/>
          <w:sz w:val="28"/>
          <w:szCs w:val="28"/>
          <w:lang w:val="en-US" w:eastAsia="ru-RU"/>
        </w:rPr>
        <w:t xml:space="preserve">If reviewers or members of the editorial board find such violations, they must act in accordance with the algorithm </w:t>
      </w:r>
      <w:r w:rsidRPr="0097289E">
        <w:rPr>
          <w:rFonts w:ascii="Times New Roman" w:eastAsia="Times New Roman" w:hAnsi="Times New Roman" w:cs="Times New Roman"/>
          <w:sz w:val="28"/>
          <w:szCs w:val="28"/>
          <w:lang w:val="en-US" w:eastAsia="ru-RU"/>
        </w:rPr>
        <w:t>proposed</w:t>
      </w:r>
      <w:r w:rsidRPr="0097289E">
        <w:rPr>
          <w:rStyle w:val="a5"/>
          <w:rFonts w:ascii="Times New Roman" w:eastAsia="Times New Roman" w:hAnsi="Times New Roman" w:cs="Times New Roman"/>
          <w:color w:val="auto"/>
          <w:sz w:val="28"/>
          <w:szCs w:val="28"/>
          <w:u w:val="none"/>
          <w:lang w:val="en-US" w:eastAsia="ru-RU"/>
        </w:rPr>
        <w:t xml:space="preserve"> </w:t>
      </w:r>
      <w:r w:rsidR="00C47C17" w:rsidRPr="0097289E">
        <w:rPr>
          <w:rFonts w:ascii="Times New Roman" w:eastAsia="Times New Roman" w:hAnsi="Times New Roman" w:cs="Times New Roman"/>
          <w:sz w:val="28"/>
          <w:szCs w:val="28"/>
          <w:lang w:val="en-US" w:eastAsia="ru-RU"/>
        </w:rPr>
        <w:t>Committee on Publication Ethics</w:t>
      </w:r>
      <w:r w:rsidR="00C47C17" w:rsidRPr="0086359B">
        <w:rPr>
          <w:rFonts w:ascii="Times New Roman" w:eastAsia="Times New Roman" w:hAnsi="Times New Roman" w:cs="Times New Roman"/>
          <w:sz w:val="28"/>
          <w:szCs w:val="28"/>
          <w:lang w:eastAsia="ru-RU"/>
        </w:rPr>
        <w:t xml:space="preserve"> (</w:t>
      </w:r>
      <w:hyperlink r:id="rId16" w:history="1">
        <w:r w:rsidR="00C47C17" w:rsidRPr="0086359B">
          <w:rPr>
            <w:rStyle w:val="a5"/>
            <w:rFonts w:ascii="Times New Roman" w:eastAsia="Times New Roman" w:hAnsi="Times New Roman" w:cs="Times New Roman"/>
            <w:sz w:val="28"/>
            <w:szCs w:val="28"/>
            <w:lang w:eastAsia="ru-RU"/>
          </w:rPr>
          <w:t>COPE</w:t>
        </w:r>
      </w:hyperlink>
      <w:r w:rsidR="00C47C17" w:rsidRPr="0086359B">
        <w:rPr>
          <w:rFonts w:ascii="Times New Roman" w:eastAsia="Times New Roman" w:hAnsi="Times New Roman" w:cs="Times New Roman"/>
          <w:sz w:val="28"/>
          <w:szCs w:val="28"/>
          <w:lang w:eastAsia="ru-RU"/>
        </w:rPr>
        <w:t>)</w:t>
      </w:r>
      <w:r w:rsidR="00C47C17">
        <w:rPr>
          <w:rFonts w:ascii="Times New Roman" w:eastAsia="Times New Roman" w:hAnsi="Times New Roman" w:cs="Times New Roman"/>
          <w:sz w:val="28"/>
          <w:szCs w:val="28"/>
          <w:lang w:val="en-US" w:eastAsia="ru-RU"/>
        </w:rPr>
        <w:t>:</w:t>
      </w:r>
    </w:p>
    <w:p w:rsidR="00D152E2" w:rsidRPr="00250651" w:rsidRDefault="00D52AF7" w:rsidP="0025065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sidRPr="00250651">
        <w:rPr>
          <w:rFonts w:ascii="Times New Roman" w:eastAsia="Times New Roman" w:hAnsi="Times New Roman" w:cs="Times New Roman"/>
          <w:sz w:val="28"/>
          <w:szCs w:val="28"/>
          <w:lang w:val="en-GB" w:eastAsia="ru-RU"/>
        </w:rPr>
        <w:t>request an explanation from author</w:t>
      </w:r>
      <w:r w:rsidR="00250651" w:rsidRPr="00250651">
        <w:rPr>
          <w:rFonts w:ascii="Times New Roman" w:eastAsia="Times New Roman" w:hAnsi="Times New Roman" w:cs="Times New Roman"/>
          <w:sz w:val="28"/>
          <w:szCs w:val="28"/>
          <w:lang w:val="en-US" w:eastAsia="ru-RU"/>
        </w:rPr>
        <w:t xml:space="preserve">, </w:t>
      </w:r>
      <w:r w:rsidR="00250651">
        <w:rPr>
          <w:rFonts w:ascii="Times New Roman" w:eastAsia="Times New Roman" w:hAnsi="Times New Roman" w:cs="Times New Roman"/>
          <w:sz w:val="28"/>
          <w:szCs w:val="28"/>
          <w:lang w:val="en-US" w:eastAsia="ru-RU"/>
        </w:rPr>
        <w:t>reviewer or member of</w:t>
      </w:r>
      <w:r w:rsidRPr="00250651">
        <w:rPr>
          <w:rFonts w:ascii="Times New Roman" w:eastAsia="Times New Roman" w:hAnsi="Times New Roman" w:cs="Times New Roman"/>
          <w:sz w:val="28"/>
          <w:szCs w:val="28"/>
          <w:lang w:val="en-GB" w:eastAsia="ru-RU"/>
        </w:rPr>
        <w:t xml:space="preserve"> </w:t>
      </w:r>
      <w:r w:rsidR="00250651" w:rsidRPr="00537B6F">
        <w:rPr>
          <w:rFonts w:ascii="Times New Roman" w:eastAsia="Times New Roman" w:hAnsi="Times New Roman" w:cs="Times New Roman"/>
          <w:sz w:val="28"/>
          <w:szCs w:val="28"/>
          <w:lang w:val="en-GB" w:eastAsia="ru-RU"/>
        </w:rPr>
        <w:t>Editorial Board</w:t>
      </w:r>
      <w:r w:rsidR="00250651" w:rsidRPr="00250651">
        <w:rPr>
          <w:rFonts w:ascii="Times New Roman" w:eastAsia="Times New Roman" w:hAnsi="Times New Roman" w:cs="Times New Roman"/>
          <w:sz w:val="28"/>
          <w:szCs w:val="28"/>
          <w:lang w:val="en-GB" w:eastAsia="ru-RU"/>
        </w:rPr>
        <w:t xml:space="preserve"> </w:t>
      </w:r>
      <w:r w:rsidRPr="00250651">
        <w:rPr>
          <w:rFonts w:ascii="Times New Roman" w:eastAsia="Times New Roman" w:hAnsi="Times New Roman" w:cs="Times New Roman"/>
          <w:sz w:val="28"/>
          <w:szCs w:val="28"/>
          <w:lang w:val="en-GB" w:eastAsia="ru-RU"/>
        </w:rPr>
        <w:t xml:space="preserve">about </w:t>
      </w:r>
      <w:r w:rsidR="00537B6F" w:rsidRPr="00250651">
        <w:rPr>
          <w:rFonts w:ascii="Times New Roman" w:eastAsia="Times New Roman" w:hAnsi="Times New Roman" w:cs="Times New Roman"/>
          <w:sz w:val="28"/>
          <w:szCs w:val="28"/>
          <w:lang w:val="en-GB" w:eastAsia="ru-RU"/>
        </w:rPr>
        <w:t>publication</w:t>
      </w:r>
      <w:r w:rsidRPr="00250651">
        <w:rPr>
          <w:rFonts w:ascii="Times New Roman" w:eastAsia="Times New Roman" w:hAnsi="Times New Roman" w:cs="Times New Roman"/>
          <w:sz w:val="28"/>
          <w:szCs w:val="28"/>
          <w:lang w:val="en-GB" w:eastAsia="ru-RU"/>
        </w:rPr>
        <w:t xml:space="preserve"> ethics violation</w:t>
      </w:r>
      <w:r w:rsidR="00250651">
        <w:rPr>
          <w:rFonts w:ascii="Times New Roman" w:eastAsia="Times New Roman" w:hAnsi="Times New Roman" w:cs="Times New Roman"/>
          <w:sz w:val="28"/>
          <w:szCs w:val="28"/>
          <w:lang w:val="en-GB" w:eastAsia="ru-RU"/>
        </w:rPr>
        <w:t xml:space="preserve">; </w:t>
      </w:r>
    </w:p>
    <w:p w:rsidR="00D152E2" w:rsidRPr="00250651" w:rsidRDefault="00250651" w:rsidP="0025065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i</w:t>
      </w:r>
      <w:r w:rsidR="00537B6F" w:rsidRPr="00250651">
        <w:rPr>
          <w:rFonts w:ascii="Times New Roman" w:eastAsia="Times New Roman" w:hAnsi="Times New Roman" w:cs="Times New Roman"/>
          <w:sz w:val="28"/>
          <w:szCs w:val="28"/>
          <w:lang w:val="en-GB" w:eastAsia="ru-RU"/>
        </w:rPr>
        <w:t xml:space="preserve">n case of </w:t>
      </w:r>
      <w:r w:rsidRPr="00250651">
        <w:rPr>
          <w:rFonts w:ascii="Times New Roman" w:eastAsia="Times New Roman" w:hAnsi="Times New Roman" w:cs="Times New Roman"/>
          <w:sz w:val="28"/>
          <w:szCs w:val="28"/>
          <w:lang w:val="en-GB" w:eastAsia="ru-RU"/>
        </w:rPr>
        <w:t>s</w:t>
      </w:r>
      <w:r w:rsidR="00537B6F" w:rsidRPr="00250651">
        <w:rPr>
          <w:rFonts w:ascii="Times New Roman" w:eastAsia="Times New Roman" w:hAnsi="Times New Roman" w:cs="Times New Roman"/>
          <w:sz w:val="28"/>
          <w:szCs w:val="28"/>
          <w:lang w:val="en-GB" w:eastAsia="ru-RU"/>
        </w:rPr>
        <w:t>atisfactory explanation</w:t>
      </w:r>
      <w:r w:rsidR="00537B6F" w:rsidRPr="00250651">
        <w:rPr>
          <w:rFonts w:ascii="Times New Roman" w:eastAsia="Times New Roman" w:hAnsi="Times New Roman" w:cs="Times New Roman"/>
          <w:sz w:val="28"/>
          <w:szCs w:val="28"/>
          <w:lang w:val="en-GB" w:eastAsia="ru-RU"/>
        </w:rPr>
        <w:t xml:space="preserve"> to continue publication process</w:t>
      </w:r>
      <w:r w:rsidRPr="00250651">
        <w:rPr>
          <w:rFonts w:ascii="Times New Roman" w:eastAsia="Times New Roman" w:hAnsi="Times New Roman" w:cs="Times New Roman"/>
          <w:sz w:val="28"/>
          <w:szCs w:val="28"/>
          <w:lang w:val="en-GB" w:eastAsia="ru-RU"/>
        </w:rPr>
        <w:t>;</w:t>
      </w:r>
      <w:r w:rsidR="00537B6F" w:rsidRPr="00250651">
        <w:rPr>
          <w:rFonts w:ascii="Times New Roman" w:eastAsia="Times New Roman" w:hAnsi="Times New Roman" w:cs="Times New Roman"/>
          <w:sz w:val="28"/>
          <w:szCs w:val="28"/>
          <w:lang w:val="en-GB" w:eastAsia="ru-RU"/>
        </w:rPr>
        <w:t xml:space="preserve"> </w:t>
      </w:r>
    </w:p>
    <w:p w:rsidR="00692302" w:rsidRPr="00250651" w:rsidRDefault="00250651" w:rsidP="0025065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i</w:t>
      </w:r>
      <w:r w:rsidR="00197BF1" w:rsidRPr="00250651">
        <w:rPr>
          <w:rFonts w:ascii="Times New Roman" w:eastAsia="Times New Roman" w:hAnsi="Times New Roman" w:cs="Times New Roman"/>
          <w:sz w:val="28"/>
          <w:szCs w:val="28"/>
          <w:lang w:val="en-GB" w:eastAsia="ru-RU"/>
        </w:rPr>
        <w:t xml:space="preserve">n case of </w:t>
      </w:r>
      <w:r w:rsidR="00537B6F" w:rsidRPr="00250651">
        <w:rPr>
          <w:rFonts w:ascii="Times New Roman" w:eastAsia="Times New Roman" w:hAnsi="Times New Roman" w:cs="Times New Roman"/>
          <w:sz w:val="28"/>
          <w:szCs w:val="28"/>
          <w:lang w:val="en-GB" w:eastAsia="ru-RU"/>
        </w:rPr>
        <w:t>u</w:t>
      </w:r>
      <w:r w:rsidR="00537B6F" w:rsidRPr="00250651">
        <w:rPr>
          <w:rFonts w:ascii="Times New Roman" w:eastAsia="Times New Roman" w:hAnsi="Times New Roman" w:cs="Times New Roman"/>
          <w:sz w:val="28"/>
          <w:szCs w:val="28"/>
          <w:lang w:val="en-GB" w:eastAsia="ru-RU"/>
        </w:rPr>
        <w:t>nsatisfactory</w:t>
      </w:r>
      <w:r w:rsidR="00537B6F" w:rsidRPr="00250651">
        <w:rPr>
          <w:rFonts w:ascii="Times New Roman" w:eastAsia="Times New Roman" w:hAnsi="Times New Roman" w:cs="Times New Roman"/>
          <w:sz w:val="28"/>
          <w:szCs w:val="28"/>
          <w:lang w:val="en-GB" w:eastAsia="ru-RU"/>
        </w:rPr>
        <w:t xml:space="preserve"> explanations, </w:t>
      </w:r>
      <w:r w:rsidR="00197BF1" w:rsidRPr="00250651">
        <w:rPr>
          <w:rFonts w:ascii="Times New Roman" w:eastAsia="Times New Roman" w:hAnsi="Times New Roman" w:cs="Times New Roman"/>
          <w:sz w:val="28"/>
          <w:szCs w:val="28"/>
          <w:lang w:val="en-GB" w:eastAsia="ru-RU"/>
        </w:rPr>
        <w:t xml:space="preserve">the article or review with </w:t>
      </w:r>
      <w:r w:rsidR="00197BF1" w:rsidRPr="00250651">
        <w:rPr>
          <w:rFonts w:ascii="Times New Roman" w:eastAsia="Times New Roman" w:hAnsi="Times New Roman" w:cs="Times New Roman"/>
          <w:sz w:val="28"/>
          <w:szCs w:val="28"/>
          <w:lang w:val="en-GB" w:eastAsia="ru-RU"/>
        </w:rPr>
        <w:t>publication ethics violations</w:t>
      </w:r>
      <w:r w:rsidR="00197BF1" w:rsidRPr="00250651">
        <w:rPr>
          <w:rFonts w:ascii="Times New Roman" w:eastAsia="Times New Roman" w:hAnsi="Times New Roman" w:cs="Times New Roman"/>
          <w:sz w:val="28"/>
          <w:szCs w:val="28"/>
          <w:lang w:val="en-GB" w:eastAsia="ru-RU"/>
        </w:rPr>
        <w:t xml:space="preserve"> </w:t>
      </w:r>
      <w:r w:rsidR="0046505C">
        <w:rPr>
          <w:rFonts w:ascii="Times New Roman" w:eastAsia="Times New Roman" w:hAnsi="Times New Roman" w:cs="Times New Roman"/>
          <w:sz w:val="28"/>
          <w:szCs w:val="28"/>
          <w:lang w:val="en-GB" w:eastAsia="ru-RU"/>
        </w:rPr>
        <w:t>is</w:t>
      </w:r>
      <w:r>
        <w:rPr>
          <w:rFonts w:ascii="Times New Roman" w:eastAsia="Times New Roman" w:hAnsi="Times New Roman" w:cs="Times New Roman"/>
          <w:sz w:val="28"/>
          <w:szCs w:val="28"/>
          <w:lang w:val="en-GB" w:eastAsia="ru-RU"/>
        </w:rPr>
        <w:t xml:space="preserve"> rejected;</w:t>
      </w:r>
    </w:p>
    <w:p w:rsidR="00537B6F" w:rsidRPr="00250651" w:rsidRDefault="00250651" w:rsidP="0025065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t>a</w:t>
      </w:r>
      <w:r w:rsidR="00537B6F" w:rsidRPr="00537B6F">
        <w:rPr>
          <w:rFonts w:ascii="Times New Roman" w:eastAsia="Times New Roman" w:hAnsi="Times New Roman" w:cs="Times New Roman"/>
          <w:sz w:val="28"/>
          <w:szCs w:val="28"/>
          <w:lang w:val="en-GB" w:eastAsia="ru-RU"/>
        </w:rPr>
        <w:t xml:space="preserve">ll decisions on violation of publishing ethics are made at the meeting of the </w:t>
      </w:r>
      <w:r w:rsidRPr="00537B6F">
        <w:rPr>
          <w:rFonts w:ascii="Times New Roman" w:eastAsia="Times New Roman" w:hAnsi="Times New Roman" w:cs="Times New Roman"/>
          <w:sz w:val="28"/>
          <w:szCs w:val="28"/>
          <w:lang w:val="en-GB" w:eastAsia="ru-RU"/>
        </w:rPr>
        <w:t xml:space="preserve">Editorial Board </w:t>
      </w:r>
      <w:r w:rsidR="00537B6F" w:rsidRPr="00537B6F">
        <w:rPr>
          <w:rFonts w:ascii="Times New Roman" w:eastAsia="Times New Roman" w:hAnsi="Times New Roman" w:cs="Times New Roman"/>
          <w:sz w:val="28"/>
          <w:szCs w:val="28"/>
          <w:lang w:val="en-GB" w:eastAsia="ru-RU"/>
        </w:rPr>
        <w:t xml:space="preserve">with mandatory open voting and recording of the decision in the </w:t>
      </w:r>
      <w:r w:rsidRPr="00250651">
        <w:rPr>
          <w:rFonts w:ascii="Times New Roman" w:eastAsia="Times New Roman" w:hAnsi="Times New Roman" w:cs="Times New Roman"/>
          <w:sz w:val="28"/>
          <w:szCs w:val="28"/>
          <w:lang w:val="en-GB" w:eastAsia="ru-RU"/>
        </w:rPr>
        <w:t>protocol</w:t>
      </w:r>
      <w:r w:rsidR="00537B6F" w:rsidRPr="00537B6F">
        <w:rPr>
          <w:rFonts w:ascii="Times New Roman" w:eastAsia="Times New Roman" w:hAnsi="Times New Roman" w:cs="Times New Roman"/>
          <w:sz w:val="28"/>
          <w:szCs w:val="28"/>
          <w:lang w:val="en-GB" w:eastAsia="ru-RU"/>
        </w:rPr>
        <w:t xml:space="preserve"> of the meeting of the </w:t>
      </w:r>
      <w:r w:rsidRPr="00537B6F">
        <w:rPr>
          <w:rFonts w:ascii="Times New Roman" w:eastAsia="Times New Roman" w:hAnsi="Times New Roman" w:cs="Times New Roman"/>
          <w:sz w:val="28"/>
          <w:szCs w:val="28"/>
          <w:lang w:val="en-GB" w:eastAsia="ru-RU"/>
        </w:rPr>
        <w:t>Editorial Board</w:t>
      </w:r>
      <w:r w:rsidR="00537B6F" w:rsidRPr="00537B6F">
        <w:rPr>
          <w:rFonts w:ascii="Times New Roman" w:eastAsia="Times New Roman" w:hAnsi="Times New Roman" w:cs="Times New Roman"/>
          <w:sz w:val="28"/>
          <w:szCs w:val="28"/>
          <w:lang w:val="en-GB" w:eastAsia="ru-RU"/>
        </w:rPr>
        <w:t>.</w:t>
      </w:r>
    </w:p>
    <w:p w:rsidR="00AA36F9" w:rsidRPr="001C2152" w:rsidRDefault="00AA36F9" w:rsidP="00DF04DA">
      <w:pPr>
        <w:jc w:val="both"/>
        <w:rPr>
          <w:rFonts w:ascii="Times New Roman" w:hAnsi="Times New Roman" w:cs="Times New Roman"/>
          <w:sz w:val="28"/>
          <w:szCs w:val="28"/>
          <w:lang w:val="en-GB"/>
        </w:rPr>
      </w:pPr>
    </w:p>
    <w:sectPr w:rsidR="00AA36F9" w:rsidRPr="001C2152" w:rsidSect="00AA3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ADA"/>
    <w:multiLevelType w:val="multilevel"/>
    <w:tmpl w:val="FE0A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6C59"/>
    <w:multiLevelType w:val="hybridMultilevel"/>
    <w:tmpl w:val="CC44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12418"/>
    <w:multiLevelType w:val="multilevel"/>
    <w:tmpl w:val="E5CE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95E67"/>
    <w:multiLevelType w:val="multilevel"/>
    <w:tmpl w:val="CD2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60293"/>
    <w:multiLevelType w:val="multilevel"/>
    <w:tmpl w:val="D0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9066B"/>
    <w:multiLevelType w:val="multilevel"/>
    <w:tmpl w:val="DBC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837CF"/>
    <w:multiLevelType w:val="multilevel"/>
    <w:tmpl w:val="8EDE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82156"/>
    <w:multiLevelType w:val="multilevel"/>
    <w:tmpl w:val="0DA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95990"/>
    <w:multiLevelType w:val="multilevel"/>
    <w:tmpl w:val="6246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F1AAD"/>
    <w:multiLevelType w:val="multilevel"/>
    <w:tmpl w:val="3070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87EC9"/>
    <w:multiLevelType w:val="multilevel"/>
    <w:tmpl w:val="52F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F59C5"/>
    <w:multiLevelType w:val="multilevel"/>
    <w:tmpl w:val="0D6E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77592"/>
    <w:multiLevelType w:val="multilevel"/>
    <w:tmpl w:val="685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A2B72"/>
    <w:multiLevelType w:val="multilevel"/>
    <w:tmpl w:val="FCFC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43EA0"/>
    <w:multiLevelType w:val="hybridMultilevel"/>
    <w:tmpl w:val="F5CC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7"/>
  </w:num>
  <w:num w:numId="5">
    <w:abstractNumId w:val="0"/>
  </w:num>
  <w:num w:numId="6">
    <w:abstractNumId w:val="1"/>
  </w:num>
  <w:num w:numId="7">
    <w:abstractNumId w:val="10"/>
  </w:num>
  <w:num w:numId="8">
    <w:abstractNumId w:val="14"/>
  </w:num>
  <w:num w:numId="9">
    <w:abstractNumId w:val="13"/>
  </w:num>
  <w:num w:numId="10">
    <w:abstractNumId w:val="5"/>
  </w:num>
  <w:num w:numId="11">
    <w:abstractNumId w:val="3"/>
  </w:num>
  <w:num w:numId="12">
    <w:abstractNumId w:val="6"/>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E50C5"/>
    <w:rsid w:val="0002385B"/>
    <w:rsid w:val="00036E47"/>
    <w:rsid w:val="0003729F"/>
    <w:rsid w:val="00077D76"/>
    <w:rsid w:val="000A61DB"/>
    <w:rsid w:val="000B16F1"/>
    <w:rsid w:val="000B3606"/>
    <w:rsid w:val="000C06FA"/>
    <w:rsid w:val="000E2C07"/>
    <w:rsid w:val="000E5AA4"/>
    <w:rsid w:val="00110D3E"/>
    <w:rsid w:val="00141CF0"/>
    <w:rsid w:val="00152F36"/>
    <w:rsid w:val="00156CCB"/>
    <w:rsid w:val="0018146C"/>
    <w:rsid w:val="001845CE"/>
    <w:rsid w:val="00184772"/>
    <w:rsid w:val="001917C5"/>
    <w:rsid w:val="001933DD"/>
    <w:rsid w:val="00197BF1"/>
    <w:rsid w:val="001A23E8"/>
    <w:rsid w:val="001C2152"/>
    <w:rsid w:val="001D0C93"/>
    <w:rsid w:val="002061C5"/>
    <w:rsid w:val="002259A8"/>
    <w:rsid w:val="00250651"/>
    <w:rsid w:val="002B3BDF"/>
    <w:rsid w:val="002C72D8"/>
    <w:rsid w:val="002D00AC"/>
    <w:rsid w:val="002E4F1B"/>
    <w:rsid w:val="003013AE"/>
    <w:rsid w:val="00316D09"/>
    <w:rsid w:val="00326CB1"/>
    <w:rsid w:val="00342568"/>
    <w:rsid w:val="00355653"/>
    <w:rsid w:val="00363990"/>
    <w:rsid w:val="00383768"/>
    <w:rsid w:val="00392E00"/>
    <w:rsid w:val="003D3C5B"/>
    <w:rsid w:val="003D51F2"/>
    <w:rsid w:val="003F15F3"/>
    <w:rsid w:val="00406E10"/>
    <w:rsid w:val="00413AB2"/>
    <w:rsid w:val="00463260"/>
    <w:rsid w:val="0046505C"/>
    <w:rsid w:val="00467580"/>
    <w:rsid w:val="00467D11"/>
    <w:rsid w:val="0049540F"/>
    <w:rsid w:val="004C3954"/>
    <w:rsid w:val="004D0DF0"/>
    <w:rsid w:val="004F0769"/>
    <w:rsid w:val="00537B6F"/>
    <w:rsid w:val="005C1B1F"/>
    <w:rsid w:val="005E4303"/>
    <w:rsid w:val="005E553C"/>
    <w:rsid w:val="00625FD6"/>
    <w:rsid w:val="00666CC5"/>
    <w:rsid w:val="00682D4E"/>
    <w:rsid w:val="00692302"/>
    <w:rsid w:val="00693FC5"/>
    <w:rsid w:val="006A183E"/>
    <w:rsid w:val="006A4DF8"/>
    <w:rsid w:val="006B02BB"/>
    <w:rsid w:val="006B76C4"/>
    <w:rsid w:val="006C0A10"/>
    <w:rsid w:val="006C4999"/>
    <w:rsid w:val="006D044A"/>
    <w:rsid w:val="006D5C76"/>
    <w:rsid w:val="006E077C"/>
    <w:rsid w:val="006E2ACD"/>
    <w:rsid w:val="006F128C"/>
    <w:rsid w:val="00701C7A"/>
    <w:rsid w:val="00754362"/>
    <w:rsid w:val="007612A4"/>
    <w:rsid w:val="00766AED"/>
    <w:rsid w:val="007728CA"/>
    <w:rsid w:val="00793003"/>
    <w:rsid w:val="007A4C01"/>
    <w:rsid w:val="007C1AAC"/>
    <w:rsid w:val="008479BF"/>
    <w:rsid w:val="0086359B"/>
    <w:rsid w:val="0089205D"/>
    <w:rsid w:val="008B1C45"/>
    <w:rsid w:val="008F5D12"/>
    <w:rsid w:val="008F6C08"/>
    <w:rsid w:val="009069D2"/>
    <w:rsid w:val="0097144F"/>
    <w:rsid w:val="0097289E"/>
    <w:rsid w:val="00977668"/>
    <w:rsid w:val="00994640"/>
    <w:rsid w:val="00996996"/>
    <w:rsid w:val="00A329F5"/>
    <w:rsid w:val="00A622EA"/>
    <w:rsid w:val="00AA36F9"/>
    <w:rsid w:val="00B15879"/>
    <w:rsid w:val="00B24260"/>
    <w:rsid w:val="00B3634F"/>
    <w:rsid w:val="00B53BD6"/>
    <w:rsid w:val="00B57B47"/>
    <w:rsid w:val="00B634A0"/>
    <w:rsid w:val="00BA18FA"/>
    <w:rsid w:val="00BC2301"/>
    <w:rsid w:val="00BC3882"/>
    <w:rsid w:val="00BC4D4B"/>
    <w:rsid w:val="00BD23B7"/>
    <w:rsid w:val="00BD4CD7"/>
    <w:rsid w:val="00BE3F69"/>
    <w:rsid w:val="00C348C4"/>
    <w:rsid w:val="00C364F5"/>
    <w:rsid w:val="00C47C17"/>
    <w:rsid w:val="00C57A8F"/>
    <w:rsid w:val="00C67217"/>
    <w:rsid w:val="00C86CE4"/>
    <w:rsid w:val="00C87235"/>
    <w:rsid w:val="00C949F2"/>
    <w:rsid w:val="00CA167C"/>
    <w:rsid w:val="00CA58BE"/>
    <w:rsid w:val="00CC62AA"/>
    <w:rsid w:val="00CE50C5"/>
    <w:rsid w:val="00D152E2"/>
    <w:rsid w:val="00D33D2C"/>
    <w:rsid w:val="00D421A8"/>
    <w:rsid w:val="00D52AF7"/>
    <w:rsid w:val="00D66B26"/>
    <w:rsid w:val="00D71C0F"/>
    <w:rsid w:val="00D735FE"/>
    <w:rsid w:val="00D86082"/>
    <w:rsid w:val="00DB61B9"/>
    <w:rsid w:val="00DC6151"/>
    <w:rsid w:val="00DD5BD4"/>
    <w:rsid w:val="00DE1D38"/>
    <w:rsid w:val="00DE59CF"/>
    <w:rsid w:val="00DF04DA"/>
    <w:rsid w:val="00DF50D4"/>
    <w:rsid w:val="00E620E4"/>
    <w:rsid w:val="00E6296B"/>
    <w:rsid w:val="00E647C6"/>
    <w:rsid w:val="00E66175"/>
    <w:rsid w:val="00E9716A"/>
    <w:rsid w:val="00E979AD"/>
    <w:rsid w:val="00EA066F"/>
    <w:rsid w:val="00ED577C"/>
    <w:rsid w:val="00EE3EB1"/>
    <w:rsid w:val="00EF30B6"/>
    <w:rsid w:val="00F13974"/>
    <w:rsid w:val="00F31744"/>
    <w:rsid w:val="00F86017"/>
    <w:rsid w:val="00FA06B0"/>
    <w:rsid w:val="00FA2274"/>
    <w:rsid w:val="00FD1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C947"/>
  <w15:docId w15:val="{DE01F5BE-EDAF-4278-916B-AF6EFC2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F9"/>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50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E50C5"/>
    <w:rPr>
      <w:b/>
      <w:bCs/>
    </w:rPr>
  </w:style>
  <w:style w:type="character" w:styleId="a5">
    <w:name w:val="Hyperlink"/>
    <w:basedOn w:val="a0"/>
    <w:uiPriority w:val="99"/>
    <w:unhideWhenUsed/>
    <w:rsid w:val="00CE50C5"/>
    <w:rPr>
      <w:color w:val="0000FF"/>
      <w:u w:val="single"/>
    </w:rPr>
  </w:style>
  <w:style w:type="character" w:customStyle="1" w:styleId="xfm32833173">
    <w:name w:val="xfm_32833173"/>
    <w:basedOn w:val="a0"/>
    <w:rsid w:val="006A183E"/>
  </w:style>
  <w:style w:type="paragraph" w:styleId="a6">
    <w:name w:val="List Paragraph"/>
    <w:basedOn w:val="a"/>
    <w:uiPriority w:val="34"/>
    <w:qFormat/>
    <w:rsid w:val="00F1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6805">
      <w:bodyDiv w:val="1"/>
      <w:marLeft w:val="0"/>
      <w:marRight w:val="0"/>
      <w:marTop w:val="0"/>
      <w:marBottom w:val="0"/>
      <w:divBdr>
        <w:top w:val="none" w:sz="0" w:space="0" w:color="auto"/>
        <w:left w:val="none" w:sz="0" w:space="0" w:color="auto"/>
        <w:bottom w:val="none" w:sz="0" w:space="0" w:color="auto"/>
        <w:right w:val="none" w:sz="0" w:space="0" w:color="auto"/>
      </w:divBdr>
    </w:div>
    <w:div w:id="110056884">
      <w:bodyDiv w:val="1"/>
      <w:marLeft w:val="0"/>
      <w:marRight w:val="0"/>
      <w:marTop w:val="0"/>
      <w:marBottom w:val="0"/>
      <w:divBdr>
        <w:top w:val="none" w:sz="0" w:space="0" w:color="auto"/>
        <w:left w:val="none" w:sz="0" w:space="0" w:color="auto"/>
        <w:bottom w:val="none" w:sz="0" w:space="0" w:color="auto"/>
        <w:right w:val="none" w:sz="0" w:space="0" w:color="auto"/>
      </w:divBdr>
    </w:div>
    <w:div w:id="205921520">
      <w:bodyDiv w:val="1"/>
      <w:marLeft w:val="0"/>
      <w:marRight w:val="0"/>
      <w:marTop w:val="0"/>
      <w:marBottom w:val="0"/>
      <w:divBdr>
        <w:top w:val="none" w:sz="0" w:space="0" w:color="auto"/>
        <w:left w:val="none" w:sz="0" w:space="0" w:color="auto"/>
        <w:bottom w:val="none" w:sz="0" w:space="0" w:color="auto"/>
        <w:right w:val="none" w:sz="0" w:space="0" w:color="auto"/>
      </w:divBdr>
    </w:div>
    <w:div w:id="233393413">
      <w:bodyDiv w:val="1"/>
      <w:marLeft w:val="0"/>
      <w:marRight w:val="0"/>
      <w:marTop w:val="0"/>
      <w:marBottom w:val="0"/>
      <w:divBdr>
        <w:top w:val="none" w:sz="0" w:space="0" w:color="auto"/>
        <w:left w:val="none" w:sz="0" w:space="0" w:color="auto"/>
        <w:bottom w:val="none" w:sz="0" w:space="0" w:color="auto"/>
        <w:right w:val="none" w:sz="0" w:space="0" w:color="auto"/>
      </w:divBdr>
    </w:div>
    <w:div w:id="239796747">
      <w:bodyDiv w:val="1"/>
      <w:marLeft w:val="0"/>
      <w:marRight w:val="0"/>
      <w:marTop w:val="0"/>
      <w:marBottom w:val="0"/>
      <w:divBdr>
        <w:top w:val="none" w:sz="0" w:space="0" w:color="auto"/>
        <w:left w:val="none" w:sz="0" w:space="0" w:color="auto"/>
        <w:bottom w:val="none" w:sz="0" w:space="0" w:color="auto"/>
        <w:right w:val="none" w:sz="0" w:space="0" w:color="auto"/>
      </w:divBdr>
    </w:div>
    <w:div w:id="263878832">
      <w:bodyDiv w:val="1"/>
      <w:marLeft w:val="0"/>
      <w:marRight w:val="0"/>
      <w:marTop w:val="0"/>
      <w:marBottom w:val="0"/>
      <w:divBdr>
        <w:top w:val="none" w:sz="0" w:space="0" w:color="auto"/>
        <w:left w:val="none" w:sz="0" w:space="0" w:color="auto"/>
        <w:bottom w:val="none" w:sz="0" w:space="0" w:color="auto"/>
        <w:right w:val="none" w:sz="0" w:space="0" w:color="auto"/>
      </w:divBdr>
    </w:div>
    <w:div w:id="372657921">
      <w:bodyDiv w:val="1"/>
      <w:marLeft w:val="0"/>
      <w:marRight w:val="0"/>
      <w:marTop w:val="0"/>
      <w:marBottom w:val="0"/>
      <w:divBdr>
        <w:top w:val="none" w:sz="0" w:space="0" w:color="auto"/>
        <w:left w:val="none" w:sz="0" w:space="0" w:color="auto"/>
        <w:bottom w:val="none" w:sz="0" w:space="0" w:color="auto"/>
        <w:right w:val="none" w:sz="0" w:space="0" w:color="auto"/>
      </w:divBdr>
      <w:divsChild>
        <w:div w:id="838813494">
          <w:marLeft w:val="0"/>
          <w:marRight w:val="0"/>
          <w:marTop w:val="0"/>
          <w:marBottom w:val="0"/>
          <w:divBdr>
            <w:top w:val="none" w:sz="0" w:space="0" w:color="auto"/>
            <w:left w:val="none" w:sz="0" w:space="0" w:color="auto"/>
            <w:bottom w:val="none" w:sz="0" w:space="0" w:color="auto"/>
            <w:right w:val="none" w:sz="0" w:space="0" w:color="auto"/>
          </w:divBdr>
        </w:div>
        <w:div w:id="2063207055">
          <w:marLeft w:val="0"/>
          <w:marRight w:val="0"/>
          <w:marTop w:val="0"/>
          <w:marBottom w:val="0"/>
          <w:divBdr>
            <w:top w:val="none" w:sz="0" w:space="0" w:color="auto"/>
            <w:left w:val="none" w:sz="0" w:space="0" w:color="auto"/>
            <w:bottom w:val="none" w:sz="0" w:space="0" w:color="auto"/>
            <w:right w:val="none" w:sz="0" w:space="0" w:color="auto"/>
          </w:divBdr>
        </w:div>
      </w:divsChild>
    </w:div>
    <w:div w:id="491066414">
      <w:bodyDiv w:val="1"/>
      <w:marLeft w:val="0"/>
      <w:marRight w:val="0"/>
      <w:marTop w:val="0"/>
      <w:marBottom w:val="0"/>
      <w:divBdr>
        <w:top w:val="none" w:sz="0" w:space="0" w:color="auto"/>
        <w:left w:val="none" w:sz="0" w:space="0" w:color="auto"/>
        <w:bottom w:val="none" w:sz="0" w:space="0" w:color="auto"/>
        <w:right w:val="none" w:sz="0" w:space="0" w:color="auto"/>
      </w:divBdr>
    </w:div>
    <w:div w:id="653490715">
      <w:bodyDiv w:val="1"/>
      <w:marLeft w:val="0"/>
      <w:marRight w:val="0"/>
      <w:marTop w:val="0"/>
      <w:marBottom w:val="0"/>
      <w:divBdr>
        <w:top w:val="none" w:sz="0" w:space="0" w:color="auto"/>
        <w:left w:val="none" w:sz="0" w:space="0" w:color="auto"/>
        <w:bottom w:val="none" w:sz="0" w:space="0" w:color="auto"/>
        <w:right w:val="none" w:sz="0" w:space="0" w:color="auto"/>
      </w:divBdr>
      <w:divsChild>
        <w:div w:id="708915328">
          <w:marLeft w:val="0"/>
          <w:marRight w:val="0"/>
          <w:marTop w:val="0"/>
          <w:marBottom w:val="0"/>
          <w:divBdr>
            <w:top w:val="none" w:sz="0" w:space="0" w:color="auto"/>
            <w:left w:val="none" w:sz="0" w:space="0" w:color="auto"/>
            <w:bottom w:val="none" w:sz="0" w:space="0" w:color="auto"/>
            <w:right w:val="none" w:sz="0" w:space="0" w:color="auto"/>
          </w:divBdr>
        </w:div>
      </w:divsChild>
    </w:div>
    <w:div w:id="656343687">
      <w:bodyDiv w:val="1"/>
      <w:marLeft w:val="0"/>
      <w:marRight w:val="0"/>
      <w:marTop w:val="0"/>
      <w:marBottom w:val="0"/>
      <w:divBdr>
        <w:top w:val="none" w:sz="0" w:space="0" w:color="auto"/>
        <w:left w:val="none" w:sz="0" w:space="0" w:color="auto"/>
        <w:bottom w:val="none" w:sz="0" w:space="0" w:color="auto"/>
        <w:right w:val="none" w:sz="0" w:space="0" w:color="auto"/>
      </w:divBdr>
    </w:div>
    <w:div w:id="829634474">
      <w:bodyDiv w:val="1"/>
      <w:marLeft w:val="0"/>
      <w:marRight w:val="0"/>
      <w:marTop w:val="0"/>
      <w:marBottom w:val="0"/>
      <w:divBdr>
        <w:top w:val="none" w:sz="0" w:space="0" w:color="auto"/>
        <w:left w:val="none" w:sz="0" w:space="0" w:color="auto"/>
        <w:bottom w:val="none" w:sz="0" w:space="0" w:color="auto"/>
        <w:right w:val="none" w:sz="0" w:space="0" w:color="auto"/>
      </w:divBdr>
    </w:div>
    <w:div w:id="1023286606">
      <w:bodyDiv w:val="1"/>
      <w:marLeft w:val="0"/>
      <w:marRight w:val="0"/>
      <w:marTop w:val="0"/>
      <w:marBottom w:val="0"/>
      <w:divBdr>
        <w:top w:val="none" w:sz="0" w:space="0" w:color="auto"/>
        <w:left w:val="none" w:sz="0" w:space="0" w:color="auto"/>
        <w:bottom w:val="none" w:sz="0" w:space="0" w:color="auto"/>
        <w:right w:val="none" w:sz="0" w:space="0" w:color="auto"/>
      </w:divBdr>
    </w:div>
    <w:div w:id="1187866787">
      <w:bodyDiv w:val="1"/>
      <w:marLeft w:val="0"/>
      <w:marRight w:val="0"/>
      <w:marTop w:val="0"/>
      <w:marBottom w:val="0"/>
      <w:divBdr>
        <w:top w:val="none" w:sz="0" w:space="0" w:color="auto"/>
        <w:left w:val="none" w:sz="0" w:space="0" w:color="auto"/>
        <w:bottom w:val="none" w:sz="0" w:space="0" w:color="auto"/>
        <w:right w:val="none" w:sz="0" w:space="0" w:color="auto"/>
      </w:divBdr>
      <w:divsChild>
        <w:div w:id="862090089">
          <w:marLeft w:val="0"/>
          <w:marRight w:val="0"/>
          <w:marTop w:val="0"/>
          <w:marBottom w:val="0"/>
          <w:divBdr>
            <w:top w:val="none" w:sz="0" w:space="0" w:color="auto"/>
            <w:left w:val="none" w:sz="0" w:space="0" w:color="auto"/>
            <w:bottom w:val="none" w:sz="0" w:space="0" w:color="auto"/>
            <w:right w:val="none" w:sz="0" w:space="0" w:color="auto"/>
          </w:divBdr>
        </w:div>
        <w:div w:id="458962413">
          <w:marLeft w:val="0"/>
          <w:marRight w:val="0"/>
          <w:marTop w:val="0"/>
          <w:marBottom w:val="0"/>
          <w:divBdr>
            <w:top w:val="none" w:sz="0" w:space="0" w:color="auto"/>
            <w:left w:val="none" w:sz="0" w:space="0" w:color="auto"/>
            <w:bottom w:val="none" w:sz="0" w:space="0" w:color="auto"/>
            <w:right w:val="none" w:sz="0" w:space="0" w:color="auto"/>
          </w:divBdr>
        </w:div>
        <w:div w:id="1661544212">
          <w:marLeft w:val="0"/>
          <w:marRight w:val="0"/>
          <w:marTop w:val="0"/>
          <w:marBottom w:val="0"/>
          <w:divBdr>
            <w:top w:val="none" w:sz="0" w:space="0" w:color="auto"/>
            <w:left w:val="none" w:sz="0" w:space="0" w:color="auto"/>
            <w:bottom w:val="none" w:sz="0" w:space="0" w:color="auto"/>
            <w:right w:val="none" w:sz="0" w:space="0" w:color="auto"/>
          </w:divBdr>
        </w:div>
      </w:divsChild>
    </w:div>
    <w:div w:id="1258561767">
      <w:bodyDiv w:val="1"/>
      <w:marLeft w:val="0"/>
      <w:marRight w:val="0"/>
      <w:marTop w:val="0"/>
      <w:marBottom w:val="0"/>
      <w:divBdr>
        <w:top w:val="none" w:sz="0" w:space="0" w:color="auto"/>
        <w:left w:val="none" w:sz="0" w:space="0" w:color="auto"/>
        <w:bottom w:val="none" w:sz="0" w:space="0" w:color="auto"/>
        <w:right w:val="none" w:sz="0" w:space="0" w:color="auto"/>
      </w:divBdr>
    </w:div>
    <w:div w:id="1506047157">
      <w:bodyDiv w:val="1"/>
      <w:marLeft w:val="0"/>
      <w:marRight w:val="0"/>
      <w:marTop w:val="0"/>
      <w:marBottom w:val="0"/>
      <w:divBdr>
        <w:top w:val="none" w:sz="0" w:space="0" w:color="auto"/>
        <w:left w:val="none" w:sz="0" w:space="0" w:color="auto"/>
        <w:bottom w:val="none" w:sz="0" w:space="0" w:color="auto"/>
        <w:right w:val="none" w:sz="0" w:space="0" w:color="auto"/>
      </w:divBdr>
    </w:div>
    <w:div w:id="1651211103">
      <w:bodyDiv w:val="1"/>
      <w:marLeft w:val="0"/>
      <w:marRight w:val="0"/>
      <w:marTop w:val="0"/>
      <w:marBottom w:val="0"/>
      <w:divBdr>
        <w:top w:val="none" w:sz="0" w:space="0" w:color="auto"/>
        <w:left w:val="none" w:sz="0" w:space="0" w:color="auto"/>
        <w:bottom w:val="none" w:sz="0" w:space="0" w:color="auto"/>
        <w:right w:val="none" w:sz="0" w:space="0" w:color="auto"/>
      </w:divBdr>
    </w:div>
    <w:div w:id="1678649706">
      <w:bodyDiv w:val="1"/>
      <w:marLeft w:val="0"/>
      <w:marRight w:val="0"/>
      <w:marTop w:val="0"/>
      <w:marBottom w:val="0"/>
      <w:divBdr>
        <w:top w:val="none" w:sz="0" w:space="0" w:color="auto"/>
        <w:left w:val="none" w:sz="0" w:space="0" w:color="auto"/>
        <w:bottom w:val="none" w:sz="0" w:space="0" w:color="auto"/>
        <w:right w:val="none" w:sz="0" w:space="0" w:color="auto"/>
      </w:divBdr>
    </w:div>
    <w:div w:id="1712606744">
      <w:bodyDiv w:val="1"/>
      <w:marLeft w:val="0"/>
      <w:marRight w:val="0"/>
      <w:marTop w:val="0"/>
      <w:marBottom w:val="0"/>
      <w:divBdr>
        <w:top w:val="none" w:sz="0" w:space="0" w:color="auto"/>
        <w:left w:val="none" w:sz="0" w:space="0" w:color="auto"/>
        <w:bottom w:val="none" w:sz="0" w:space="0" w:color="auto"/>
        <w:right w:val="none" w:sz="0" w:space="0" w:color="auto"/>
      </w:divBdr>
    </w:div>
    <w:div w:id="17439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edu.kubg.edu.ua/journal/index.php/openedu/duties" TargetMode="External"/><Relationship Id="rId13" Type="http://schemas.openxmlformats.org/officeDocument/2006/relationships/hyperlink" Target="https://publicationethic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ublicationethics.org/" TargetMode="External"/><Relationship Id="rId12" Type="http://schemas.openxmlformats.org/officeDocument/2006/relationships/hyperlink" Target="https://apultp.knu.ua/index.php/APULTP/ind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tionethics.org/" TargetMode="External"/><Relationship Id="rId1" Type="http://schemas.openxmlformats.org/officeDocument/2006/relationships/customXml" Target="../customXml/item1.xml"/><Relationship Id="rId6" Type="http://schemas.openxmlformats.org/officeDocument/2006/relationships/hyperlink" Target="https://kubg.edu.ua/images/stories/Departaments/vdd/documenty/rozdil_2/nakaz_898_26.12.2019.pdf" TargetMode="External"/><Relationship Id="rId11" Type="http://schemas.openxmlformats.org/officeDocument/2006/relationships/hyperlink" Target="https://movoznavstvo.org.ua/en/pages/peer-reviewing.html" TargetMode="External"/><Relationship Id="rId5" Type="http://schemas.openxmlformats.org/officeDocument/2006/relationships/webSettings" Target="webSettings.xml"/><Relationship Id="rId15" Type="http://schemas.openxmlformats.org/officeDocument/2006/relationships/hyperlink" Target="https://publicationethics.org/" TargetMode="External"/><Relationship Id="rId10" Type="http://schemas.openxmlformats.org/officeDocument/2006/relationships/hyperlink" Target="http://publicationethics.org/files/Code_of_conduct_for_journal_editors_Mar11.pdf" TargetMode="External"/><Relationship Id="rId4" Type="http://schemas.openxmlformats.org/officeDocument/2006/relationships/settings" Target="settings.xml"/><Relationship Id="rId9" Type="http://schemas.openxmlformats.org/officeDocument/2006/relationships/hyperlink" Target="https://publicationethics.org/files/Code_of_conduct_for_journal_editors_Mar11.pdf" TargetMode="External"/><Relationship Id="rId14" Type="http://schemas.openxmlformats.org/officeDocument/2006/relationships/hyperlink" Target="https://publicationethics.org/files/Ethical_guidelines_for_peer_reviewers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7B69-5452-44EA-84B7-D2DBF6E9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1219</Words>
  <Characters>6954</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KUBG</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Oksana</cp:lastModifiedBy>
  <cp:revision>103</cp:revision>
  <cp:lastPrinted>2021-02-22T09:21:00Z</cp:lastPrinted>
  <dcterms:created xsi:type="dcterms:W3CDTF">2021-02-16T10:57:00Z</dcterms:created>
  <dcterms:modified xsi:type="dcterms:W3CDTF">2021-02-26T12:47:00Z</dcterms:modified>
</cp:coreProperties>
</file>